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8E" w:rsidRDefault="00AA2521" w:rsidP="00AA2521">
      <w:pPr>
        <w:jc w:val="center"/>
        <w:rPr>
          <w:rFonts w:ascii="Times New Roman" w:hAnsi="Times New Roman" w:cs="Times New Roman"/>
          <w:b/>
          <w:sz w:val="24"/>
          <w:szCs w:val="24"/>
        </w:rPr>
      </w:pPr>
      <w:r>
        <w:rPr>
          <w:rFonts w:ascii="Times New Roman" w:hAnsi="Times New Roman" w:cs="Times New Roman"/>
          <w:b/>
          <w:sz w:val="24"/>
          <w:szCs w:val="24"/>
        </w:rPr>
        <w:t xml:space="preserve">IEPIRKUMA LĪGUMS </w:t>
      </w:r>
      <w:r w:rsidR="00FE19DB">
        <w:rPr>
          <w:rFonts w:ascii="Times New Roman" w:hAnsi="Times New Roman" w:cs="Times New Roman"/>
          <w:b/>
          <w:sz w:val="24"/>
          <w:szCs w:val="24"/>
        </w:rPr>
        <w:t>PND-2015/12/4/6</w:t>
      </w:r>
    </w:p>
    <w:p w:rsidR="00A06B8E" w:rsidRPr="00A06B8E" w:rsidRDefault="00FE19DB" w:rsidP="00154344">
      <w:pPr>
        <w:jc w:val="center"/>
        <w:rPr>
          <w:rFonts w:ascii="Times New Roman" w:hAnsi="Times New Roman" w:cs="Times New Roman"/>
          <w:sz w:val="24"/>
          <w:szCs w:val="24"/>
        </w:rPr>
      </w:pPr>
      <w:r>
        <w:rPr>
          <w:rFonts w:ascii="Times New Roman" w:hAnsi="Times New Roman" w:cs="Times New Roman"/>
          <w:sz w:val="24"/>
          <w:szCs w:val="24"/>
        </w:rPr>
        <w:t>Dārzeņu un</w:t>
      </w:r>
      <w:r w:rsidR="003C5878">
        <w:rPr>
          <w:rFonts w:ascii="Times New Roman" w:hAnsi="Times New Roman" w:cs="Times New Roman"/>
          <w:sz w:val="24"/>
          <w:szCs w:val="24"/>
        </w:rPr>
        <w:t xml:space="preserve"> augļu</w:t>
      </w:r>
      <w:r w:rsidR="00EA1E27">
        <w:rPr>
          <w:rFonts w:ascii="Times New Roman" w:hAnsi="Times New Roman" w:cs="Times New Roman"/>
          <w:sz w:val="24"/>
          <w:szCs w:val="24"/>
        </w:rPr>
        <w:t xml:space="preserve"> </w:t>
      </w:r>
      <w:r w:rsidR="00A06B8E" w:rsidRPr="00A06B8E">
        <w:rPr>
          <w:rFonts w:ascii="Times New Roman" w:hAnsi="Times New Roman" w:cs="Times New Roman"/>
          <w:sz w:val="24"/>
          <w:szCs w:val="24"/>
        </w:rPr>
        <w:t>piegāde Pāvilostas novada pašvaldības iestādēm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 xml:space="preserve">Pāvilostā                                              </w:t>
      </w:r>
      <w:r w:rsidR="00FE19DB">
        <w:rPr>
          <w:rFonts w:ascii="Times New Roman" w:hAnsi="Times New Roman" w:cs="Times New Roman"/>
          <w:sz w:val="24"/>
          <w:szCs w:val="24"/>
        </w:rPr>
        <w:t xml:space="preserve">                            2015</w:t>
      </w:r>
      <w:r w:rsidRPr="00AA2521">
        <w:rPr>
          <w:rFonts w:ascii="Times New Roman" w:hAnsi="Times New Roman" w:cs="Times New Roman"/>
          <w:sz w:val="24"/>
          <w:szCs w:val="24"/>
        </w:rPr>
        <w:t xml:space="preserve">. gada </w:t>
      </w:r>
      <w:r w:rsidR="00FE19DB">
        <w:rPr>
          <w:rFonts w:ascii="Times New Roman" w:hAnsi="Times New Roman" w:cs="Times New Roman"/>
          <w:sz w:val="24"/>
          <w:szCs w:val="24"/>
        </w:rPr>
        <w:t>20</w:t>
      </w:r>
      <w:r w:rsidR="00154344">
        <w:rPr>
          <w:rFonts w:ascii="Times New Roman" w:hAnsi="Times New Roman" w:cs="Times New Roman"/>
          <w:sz w:val="24"/>
          <w:szCs w:val="24"/>
        </w:rPr>
        <w:t>.jūlijā</w:t>
      </w:r>
      <w:r w:rsidR="00FE19DB">
        <w:rPr>
          <w:rFonts w:ascii="Times New Roman" w:hAnsi="Times New Roman" w:cs="Times New Roman"/>
          <w:sz w:val="24"/>
          <w:szCs w:val="24"/>
        </w:rPr>
        <w:t>.</w:t>
      </w:r>
    </w:p>
    <w:p w:rsidR="00B00167" w:rsidRPr="00B00167" w:rsidRDefault="00AA2521" w:rsidP="00B00167">
      <w:pPr>
        <w:jc w:val="both"/>
        <w:rPr>
          <w:rFonts w:ascii="Times New Roman" w:hAnsi="Times New Roman" w:cs="Times New Roman"/>
          <w:b/>
          <w:sz w:val="24"/>
          <w:szCs w:val="24"/>
        </w:rPr>
      </w:pPr>
      <w:r w:rsidRPr="00AA2521">
        <w:rPr>
          <w:rFonts w:ascii="Times New Roman" w:hAnsi="Times New Roman" w:cs="Times New Roman"/>
          <w:b/>
          <w:sz w:val="24"/>
          <w:szCs w:val="24"/>
        </w:rPr>
        <w:t xml:space="preserve">Pāvilostas novada pašvaldība, </w:t>
      </w:r>
      <w:proofErr w:type="spellStart"/>
      <w:r w:rsidRPr="00AA2521">
        <w:rPr>
          <w:rFonts w:ascii="Times New Roman" w:hAnsi="Times New Roman" w:cs="Times New Roman"/>
          <w:sz w:val="24"/>
          <w:szCs w:val="24"/>
        </w:rPr>
        <w:t>reģ</w:t>
      </w:r>
      <w:proofErr w:type="spellEnd"/>
      <w:r w:rsidRPr="00AA2521">
        <w:rPr>
          <w:rFonts w:ascii="Times New Roman" w:hAnsi="Times New Roman" w:cs="Times New Roman"/>
          <w:sz w:val="24"/>
          <w:szCs w:val="24"/>
        </w:rPr>
        <w:t xml:space="preserve">. Nr. 90000059438, turpmāk tekstā- Pircējs, tās domes priekšsēdētāja Ulda </w:t>
      </w:r>
      <w:proofErr w:type="spellStart"/>
      <w:r w:rsidRPr="00AA2521">
        <w:rPr>
          <w:rFonts w:ascii="Times New Roman" w:hAnsi="Times New Roman" w:cs="Times New Roman"/>
          <w:sz w:val="24"/>
          <w:szCs w:val="24"/>
        </w:rPr>
        <w:t>Kristapsona</w:t>
      </w:r>
      <w:proofErr w:type="spellEnd"/>
      <w:r w:rsidRPr="00AA2521">
        <w:rPr>
          <w:rFonts w:ascii="Times New Roman" w:hAnsi="Times New Roman" w:cs="Times New Roman"/>
          <w:sz w:val="24"/>
          <w:szCs w:val="24"/>
        </w:rPr>
        <w:t xml:space="preserve"> personā, kurš rīkojas saskaņā ar Nolikumu, turpmāk tekstā-„Pircējs”, no vienas puses, </w:t>
      </w:r>
    </w:p>
    <w:p w:rsidR="00AA2521" w:rsidRDefault="00B00167" w:rsidP="00AA2521">
      <w:pPr>
        <w:jc w:val="both"/>
        <w:rPr>
          <w:rFonts w:ascii="Times New Roman" w:hAnsi="Times New Roman" w:cs="Times New Roman"/>
          <w:sz w:val="24"/>
          <w:szCs w:val="24"/>
        </w:rPr>
      </w:pPr>
      <w:r w:rsidRPr="00044FE7">
        <w:rPr>
          <w:rFonts w:ascii="Times New Roman" w:hAnsi="Times New Roman" w:cs="Times New Roman"/>
          <w:b/>
          <w:sz w:val="24"/>
          <w:szCs w:val="24"/>
        </w:rPr>
        <w:t xml:space="preserve">SIA „ </w:t>
      </w:r>
      <w:proofErr w:type="spellStart"/>
      <w:r w:rsidR="00B023A8" w:rsidRPr="00044FE7">
        <w:rPr>
          <w:rFonts w:ascii="Times New Roman" w:hAnsi="Times New Roman" w:cs="Times New Roman"/>
          <w:b/>
          <w:sz w:val="24"/>
          <w:szCs w:val="24"/>
        </w:rPr>
        <w:t>Kabuleti</w:t>
      </w:r>
      <w:proofErr w:type="spellEnd"/>
      <w:r w:rsidR="00B023A8" w:rsidRPr="00044FE7">
        <w:rPr>
          <w:rFonts w:ascii="Times New Roman" w:hAnsi="Times New Roman" w:cs="Times New Roman"/>
          <w:b/>
          <w:sz w:val="24"/>
          <w:szCs w:val="24"/>
        </w:rPr>
        <w:t xml:space="preserve"> </w:t>
      </w:r>
      <w:proofErr w:type="spellStart"/>
      <w:r w:rsidR="00B023A8" w:rsidRPr="00044FE7">
        <w:rPr>
          <w:rFonts w:ascii="Times New Roman" w:hAnsi="Times New Roman" w:cs="Times New Roman"/>
          <w:b/>
          <w:sz w:val="24"/>
          <w:szCs w:val="24"/>
        </w:rPr>
        <w:t>Fruit</w:t>
      </w:r>
      <w:proofErr w:type="spellEnd"/>
      <w:r w:rsidRPr="00044FE7">
        <w:rPr>
          <w:rFonts w:ascii="Times New Roman" w:hAnsi="Times New Roman" w:cs="Times New Roman"/>
          <w:b/>
          <w:sz w:val="24"/>
          <w:szCs w:val="24"/>
        </w:rPr>
        <w:t>”</w:t>
      </w:r>
      <w:r w:rsidRPr="00044FE7">
        <w:rPr>
          <w:rFonts w:ascii="Times New Roman" w:hAnsi="Times New Roman" w:cs="Times New Roman"/>
          <w:sz w:val="24"/>
          <w:szCs w:val="24"/>
        </w:rPr>
        <w:t xml:space="preserve">, </w:t>
      </w:r>
      <w:proofErr w:type="spellStart"/>
      <w:r w:rsidRPr="00044FE7">
        <w:rPr>
          <w:rFonts w:ascii="Times New Roman" w:hAnsi="Times New Roman" w:cs="Times New Roman"/>
          <w:sz w:val="24"/>
          <w:szCs w:val="24"/>
        </w:rPr>
        <w:t>reģ</w:t>
      </w:r>
      <w:proofErr w:type="spellEnd"/>
      <w:r w:rsidRPr="00044FE7">
        <w:rPr>
          <w:rFonts w:ascii="Times New Roman" w:hAnsi="Times New Roman" w:cs="Times New Roman"/>
          <w:sz w:val="24"/>
          <w:szCs w:val="24"/>
        </w:rPr>
        <w:t>. Nr.4</w:t>
      </w:r>
      <w:r w:rsidR="00C6230A" w:rsidRPr="00044FE7">
        <w:rPr>
          <w:rFonts w:ascii="Times New Roman" w:hAnsi="Times New Roman" w:cs="Times New Roman"/>
          <w:sz w:val="24"/>
          <w:szCs w:val="24"/>
        </w:rPr>
        <w:t>0003</w:t>
      </w:r>
      <w:r w:rsidR="00B023A8" w:rsidRPr="00044FE7">
        <w:rPr>
          <w:rFonts w:ascii="Times New Roman" w:hAnsi="Times New Roman" w:cs="Times New Roman"/>
          <w:sz w:val="24"/>
          <w:szCs w:val="24"/>
        </w:rPr>
        <w:t>959814</w:t>
      </w:r>
      <w:r w:rsidRPr="00044FE7">
        <w:rPr>
          <w:rFonts w:ascii="Times New Roman" w:hAnsi="Times New Roman" w:cs="Times New Roman"/>
          <w:sz w:val="24"/>
          <w:szCs w:val="24"/>
        </w:rPr>
        <w:t xml:space="preserve">, juridiskā adrese </w:t>
      </w:r>
      <w:r w:rsidR="000115EF">
        <w:rPr>
          <w:rFonts w:ascii="Times New Roman" w:hAnsi="Times New Roman" w:cs="Times New Roman"/>
          <w:sz w:val="24"/>
          <w:szCs w:val="24"/>
        </w:rPr>
        <w:t>Lubānas iela 8</w:t>
      </w:r>
      <w:bookmarkStart w:id="0" w:name="_GoBack"/>
      <w:bookmarkEnd w:id="0"/>
      <w:r w:rsidR="00B023A8" w:rsidRPr="00044FE7">
        <w:rPr>
          <w:rFonts w:ascii="Times New Roman" w:hAnsi="Times New Roman" w:cs="Times New Roman"/>
          <w:sz w:val="24"/>
          <w:szCs w:val="24"/>
        </w:rPr>
        <w:t>2</w:t>
      </w:r>
      <w:r w:rsidR="00C3172E" w:rsidRPr="00044FE7">
        <w:rPr>
          <w:rFonts w:ascii="Times New Roman" w:hAnsi="Times New Roman" w:cs="Times New Roman"/>
          <w:sz w:val="24"/>
          <w:szCs w:val="24"/>
        </w:rPr>
        <w:t xml:space="preserve">,  Rīga, </w:t>
      </w:r>
      <w:r w:rsidR="00B023A8" w:rsidRPr="00044FE7">
        <w:rPr>
          <w:rFonts w:ascii="Times New Roman" w:hAnsi="Times New Roman" w:cs="Times New Roman"/>
          <w:sz w:val="24"/>
          <w:szCs w:val="24"/>
        </w:rPr>
        <w:t>LV-1073</w:t>
      </w:r>
      <w:r w:rsidRPr="00044FE7">
        <w:rPr>
          <w:rFonts w:ascii="Times New Roman" w:hAnsi="Times New Roman" w:cs="Times New Roman"/>
          <w:sz w:val="24"/>
          <w:szCs w:val="24"/>
        </w:rPr>
        <w:t>, tā</w:t>
      </w:r>
      <w:r w:rsidR="00C3172E" w:rsidRPr="00044FE7">
        <w:rPr>
          <w:rFonts w:ascii="Times New Roman" w:hAnsi="Times New Roman" w:cs="Times New Roman"/>
          <w:sz w:val="24"/>
          <w:szCs w:val="24"/>
        </w:rPr>
        <w:t>s</w:t>
      </w:r>
      <w:r w:rsidRPr="00044FE7">
        <w:rPr>
          <w:rFonts w:ascii="Times New Roman" w:hAnsi="Times New Roman" w:cs="Times New Roman"/>
          <w:sz w:val="24"/>
          <w:szCs w:val="24"/>
        </w:rPr>
        <w:t xml:space="preserve"> valdes </w:t>
      </w:r>
      <w:r w:rsidR="00B023A8" w:rsidRPr="00044FE7">
        <w:rPr>
          <w:rFonts w:ascii="Times New Roman" w:hAnsi="Times New Roman" w:cs="Times New Roman"/>
          <w:sz w:val="24"/>
          <w:szCs w:val="24"/>
        </w:rPr>
        <w:t xml:space="preserve">locekļa Andra </w:t>
      </w:r>
      <w:proofErr w:type="spellStart"/>
      <w:r w:rsidR="00B023A8" w:rsidRPr="00044FE7">
        <w:rPr>
          <w:rFonts w:ascii="Times New Roman" w:hAnsi="Times New Roman" w:cs="Times New Roman"/>
          <w:sz w:val="24"/>
          <w:szCs w:val="24"/>
        </w:rPr>
        <w:t>Pluģa</w:t>
      </w:r>
      <w:proofErr w:type="spellEnd"/>
      <w:r w:rsidR="00B023A8" w:rsidRPr="00044FE7">
        <w:rPr>
          <w:rFonts w:ascii="Times New Roman" w:hAnsi="Times New Roman" w:cs="Times New Roman"/>
          <w:sz w:val="24"/>
          <w:szCs w:val="24"/>
        </w:rPr>
        <w:t xml:space="preserve"> </w:t>
      </w:r>
      <w:r w:rsidR="00C3172E" w:rsidRPr="00044FE7">
        <w:rPr>
          <w:rFonts w:ascii="Times New Roman" w:hAnsi="Times New Roman" w:cs="Times New Roman"/>
          <w:sz w:val="24"/>
          <w:szCs w:val="24"/>
        </w:rPr>
        <w:t xml:space="preserve"> personā, kura</w:t>
      </w:r>
      <w:r w:rsidRPr="00044FE7">
        <w:rPr>
          <w:rFonts w:ascii="Times New Roman" w:hAnsi="Times New Roman" w:cs="Times New Roman"/>
          <w:sz w:val="24"/>
          <w:szCs w:val="24"/>
        </w:rPr>
        <w:t xml:space="preserve"> darbojas uz Statūtu pamata</w:t>
      </w:r>
      <w:r w:rsidRPr="00B00167">
        <w:rPr>
          <w:rFonts w:ascii="Times New Roman" w:hAnsi="Times New Roman" w:cs="Times New Roman"/>
          <w:sz w:val="24"/>
          <w:szCs w:val="24"/>
        </w:rPr>
        <w:t xml:space="preserve">, </w:t>
      </w:r>
      <w:r w:rsidR="00AA2521" w:rsidRPr="00AA2521">
        <w:rPr>
          <w:rFonts w:ascii="Times New Roman" w:hAnsi="Times New Roman" w:cs="Times New Roman"/>
          <w:sz w:val="24"/>
          <w:szCs w:val="24"/>
        </w:rPr>
        <w:t>turpmāk tekstā „Pārdevējs”, no</w:t>
      </w:r>
      <w:r w:rsidR="00AA2521">
        <w:rPr>
          <w:rFonts w:ascii="Times New Roman" w:hAnsi="Times New Roman" w:cs="Times New Roman"/>
          <w:sz w:val="24"/>
          <w:szCs w:val="24"/>
        </w:rPr>
        <w:t xml:space="preserve"> </w:t>
      </w:r>
      <w:r w:rsidR="00AA2521" w:rsidRPr="00AA2521">
        <w:rPr>
          <w:rFonts w:ascii="Times New Roman" w:hAnsi="Times New Roman" w:cs="Times New Roman"/>
          <w:sz w:val="24"/>
          <w:szCs w:val="24"/>
        </w:rPr>
        <w:t xml:space="preserve">otras puses, </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pamatojoties uz Latvijas Republikā spēkā esošajiem normatīvajiem aktiem un Iepirkuma komisijas 2014.</w:t>
      </w:r>
      <w:r w:rsidRPr="0007647B">
        <w:rPr>
          <w:rFonts w:ascii="Times New Roman" w:hAnsi="Times New Roman" w:cs="Times New Roman"/>
          <w:sz w:val="24"/>
          <w:szCs w:val="24"/>
        </w:rPr>
        <w:t xml:space="preserve">gada </w:t>
      </w:r>
      <w:r w:rsidR="0007647B" w:rsidRPr="0007647B">
        <w:rPr>
          <w:rFonts w:ascii="Times New Roman" w:hAnsi="Times New Roman" w:cs="Times New Roman"/>
          <w:sz w:val="24"/>
          <w:szCs w:val="24"/>
        </w:rPr>
        <w:t>8.</w:t>
      </w:r>
      <w:r w:rsidRPr="0007647B">
        <w:rPr>
          <w:rFonts w:ascii="Times New Roman" w:hAnsi="Times New Roman" w:cs="Times New Roman"/>
          <w:sz w:val="24"/>
          <w:szCs w:val="24"/>
        </w:rPr>
        <w:t>jūlija</w:t>
      </w:r>
      <w:r>
        <w:rPr>
          <w:rFonts w:ascii="Times New Roman" w:hAnsi="Times New Roman" w:cs="Times New Roman"/>
          <w:sz w:val="24"/>
          <w:szCs w:val="24"/>
        </w:rPr>
        <w:t xml:space="preserve"> </w:t>
      </w:r>
      <w:r w:rsidRPr="00AA2521">
        <w:rPr>
          <w:rFonts w:ascii="Times New Roman" w:hAnsi="Times New Roman" w:cs="Times New Roman"/>
          <w:sz w:val="24"/>
          <w:szCs w:val="24"/>
        </w:rPr>
        <w:t>lēmumu</w:t>
      </w:r>
      <w:r w:rsidR="00FE19DB">
        <w:rPr>
          <w:rFonts w:ascii="Times New Roman" w:hAnsi="Times New Roman" w:cs="Times New Roman"/>
          <w:sz w:val="24"/>
          <w:szCs w:val="24"/>
        </w:rPr>
        <w:t xml:space="preserve"> par iepirkuma PND-2015</w:t>
      </w:r>
      <w:r w:rsidR="00C6230A">
        <w:rPr>
          <w:rFonts w:ascii="Times New Roman" w:hAnsi="Times New Roman" w:cs="Times New Roman"/>
          <w:sz w:val="24"/>
          <w:szCs w:val="24"/>
        </w:rPr>
        <w:t>/12 rezultātiem</w:t>
      </w:r>
      <w:r w:rsidRPr="00AA2521">
        <w:rPr>
          <w:rFonts w:ascii="Times New Roman" w:hAnsi="Times New Roman" w:cs="Times New Roman"/>
          <w:sz w:val="24"/>
          <w:szCs w:val="24"/>
        </w:rPr>
        <w:t>, noslēdza šo līgumu, turpmāk tekstā – „Līgums”, par sekojošo:</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Vispārējie noteikumi: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Puses darbojas, pamatojoties uz šo Līgumu un Latvijas Republikas likumdošanas aktiem.</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Pušu reorganizācija vai īpašuma formas izmaiņas nevar būt par pamatu Līguma grozījumiem vai beigšanai.</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Visiem Līgumā vai tā pielikumu grozījumiem jābūt izdarītiem rakstiskā formā. Līguma pielikumi ir Līguma neatņemama sastāvdaļa.</w:t>
      </w:r>
    </w:p>
    <w:p w:rsidR="00AA2521" w:rsidRPr="00AA2521" w:rsidRDefault="00AA2521" w:rsidP="00AA2521">
      <w:pPr>
        <w:numPr>
          <w:ilvl w:val="1"/>
          <w:numId w:val="1"/>
        </w:numPr>
        <w:jc w:val="both"/>
        <w:rPr>
          <w:rFonts w:ascii="Times New Roman" w:hAnsi="Times New Roman" w:cs="Times New Roman"/>
          <w:sz w:val="24"/>
          <w:szCs w:val="24"/>
        </w:rPr>
      </w:pPr>
      <w:smartTag w:uri="schemas-tilde-lv/tildestengine" w:element="veidnes">
        <w:smartTagPr>
          <w:attr w:name="text" w:val="Līgums "/>
          <w:attr w:name="baseform" w:val="līgums"/>
          <w:attr w:name="id" w:val="-1"/>
        </w:smartTagPr>
        <w:r w:rsidRPr="00AA2521">
          <w:rPr>
            <w:rFonts w:ascii="Times New Roman" w:hAnsi="Times New Roman" w:cs="Times New Roman"/>
            <w:sz w:val="24"/>
            <w:szCs w:val="24"/>
          </w:rPr>
          <w:t>Līgums</w:t>
        </w:r>
      </w:smartTag>
      <w:r w:rsidRPr="00AA2521">
        <w:rPr>
          <w:rFonts w:ascii="Times New Roman" w:hAnsi="Times New Roman" w:cs="Times New Roman"/>
          <w:sz w:val="24"/>
          <w:szCs w:val="24"/>
        </w:rPr>
        <w:t xml:space="preserve"> stājās spēkā, sākot no parakstīšanas brīža un ir noslēgts uz vienu gadu.</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Līguma priekšmets</w:t>
      </w:r>
      <w:r w:rsidR="004B22CF">
        <w:rPr>
          <w:rFonts w:ascii="Times New Roman" w:hAnsi="Times New Roman" w:cs="Times New Roman"/>
          <w:b/>
          <w:sz w:val="24"/>
          <w:szCs w:val="24"/>
        </w:rPr>
        <w:t xml:space="preserve"> un līgumcena</w:t>
      </w:r>
      <w:r w:rsidRPr="00AA2521">
        <w:rPr>
          <w:rFonts w:ascii="Times New Roman" w:hAnsi="Times New Roman" w:cs="Times New Roman"/>
          <w:b/>
          <w:sz w:val="24"/>
          <w:szCs w:val="24"/>
        </w:rPr>
        <w:t>:</w:t>
      </w:r>
    </w:p>
    <w:p w:rsidR="00B023A8" w:rsidRDefault="00AA2521" w:rsidP="00EC67D2">
      <w:pPr>
        <w:pStyle w:val="Sarakstarindkopa"/>
        <w:numPr>
          <w:ilvl w:val="1"/>
          <w:numId w:val="1"/>
        </w:numPr>
        <w:rPr>
          <w:rFonts w:ascii="Times New Roman" w:hAnsi="Times New Roman" w:cs="Times New Roman"/>
          <w:sz w:val="24"/>
          <w:szCs w:val="24"/>
        </w:rPr>
      </w:pPr>
      <w:r w:rsidRPr="00B023A8">
        <w:rPr>
          <w:rFonts w:ascii="Times New Roman" w:hAnsi="Times New Roman" w:cs="Times New Roman"/>
          <w:sz w:val="24"/>
          <w:szCs w:val="24"/>
        </w:rPr>
        <w:t>Pārdevējs pārdod un piegādā Pircējam pārtikas produktus</w:t>
      </w:r>
      <w:r w:rsidR="00B023A8" w:rsidRPr="00B023A8">
        <w:rPr>
          <w:rFonts w:ascii="Times New Roman" w:hAnsi="Times New Roman" w:cs="Times New Roman"/>
          <w:sz w:val="24"/>
          <w:szCs w:val="24"/>
        </w:rPr>
        <w:t xml:space="preserve"> </w:t>
      </w:r>
      <w:r w:rsidRPr="00B023A8">
        <w:rPr>
          <w:rFonts w:ascii="Times New Roman" w:hAnsi="Times New Roman" w:cs="Times New Roman"/>
          <w:sz w:val="24"/>
          <w:szCs w:val="24"/>
        </w:rPr>
        <w:t xml:space="preserve">saskaņā ar </w:t>
      </w:r>
      <w:r w:rsidR="008979EF" w:rsidRPr="00B023A8">
        <w:rPr>
          <w:rFonts w:ascii="Times New Roman" w:hAnsi="Times New Roman" w:cs="Times New Roman"/>
          <w:sz w:val="24"/>
          <w:szCs w:val="24"/>
        </w:rPr>
        <w:t>Līguma 1.</w:t>
      </w:r>
      <w:r w:rsidRPr="00B023A8">
        <w:rPr>
          <w:rFonts w:ascii="Times New Roman" w:hAnsi="Times New Roman" w:cs="Times New Roman"/>
          <w:sz w:val="24"/>
          <w:szCs w:val="24"/>
        </w:rPr>
        <w:t>pielikumā uzrādītajiem apjomiem</w:t>
      </w:r>
      <w:r w:rsidR="00616236" w:rsidRPr="00B023A8">
        <w:rPr>
          <w:rFonts w:ascii="Times New Roman" w:hAnsi="Times New Roman" w:cs="Times New Roman"/>
          <w:sz w:val="24"/>
          <w:szCs w:val="24"/>
        </w:rPr>
        <w:t xml:space="preserve"> un cenu</w:t>
      </w:r>
      <w:r w:rsidRPr="00B023A8">
        <w:rPr>
          <w:rFonts w:ascii="Times New Roman" w:hAnsi="Times New Roman" w:cs="Times New Roman"/>
          <w:sz w:val="24"/>
          <w:szCs w:val="24"/>
        </w:rPr>
        <w:t>.</w:t>
      </w:r>
      <w:r w:rsidR="00616236" w:rsidRPr="00B023A8">
        <w:rPr>
          <w:rFonts w:ascii="Times New Roman" w:hAnsi="Times New Roman" w:cs="Times New Roman"/>
          <w:sz w:val="24"/>
          <w:szCs w:val="24"/>
        </w:rPr>
        <w:t xml:space="preserve"> </w:t>
      </w:r>
    </w:p>
    <w:p w:rsidR="00F354BF" w:rsidRDefault="00616236" w:rsidP="00EC67D2">
      <w:pPr>
        <w:pStyle w:val="Sarakstarindkopa"/>
        <w:numPr>
          <w:ilvl w:val="1"/>
          <w:numId w:val="1"/>
        </w:numPr>
        <w:rPr>
          <w:rFonts w:ascii="Times New Roman" w:hAnsi="Times New Roman" w:cs="Times New Roman"/>
          <w:sz w:val="24"/>
          <w:szCs w:val="24"/>
        </w:rPr>
      </w:pPr>
      <w:r w:rsidRPr="00B023A8">
        <w:rPr>
          <w:rFonts w:ascii="Times New Roman" w:hAnsi="Times New Roman" w:cs="Times New Roman"/>
          <w:sz w:val="24"/>
          <w:szCs w:val="24"/>
        </w:rPr>
        <w:t xml:space="preserve">Līgumcena saskaņā ar Līguma 1.pielikumu-   tehnisko finanšu piedāvājumu – ir </w:t>
      </w:r>
      <w:r w:rsidR="00C3172E" w:rsidRPr="00B023A8">
        <w:rPr>
          <w:rFonts w:ascii="Times New Roman" w:hAnsi="Times New Roman" w:cs="Times New Roman"/>
          <w:sz w:val="24"/>
          <w:szCs w:val="24"/>
        </w:rPr>
        <w:t xml:space="preserve">līdz </w:t>
      </w:r>
      <w:r w:rsidR="00C3172E" w:rsidRPr="00FE19DB">
        <w:rPr>
          <w:rFonts w:ascii="Times New Roman" w:hAnsi="Times New Roman" w:cs="Times New Roman"/>
          <w:b/>
          <w:sz w:val="24"/>
          <w:szCs w:val="24"/>
        </w:rPr>
        <w:t xml:space="preserve">EUR </w:t>
      </w:r>
      <w:r w:rsidR="00FE19DB" w:rsidRPr="00FE19DB">
        <w:rPr>
          <w:rFonts w:ascii="Times New Roman" w:hAnsi="Times New Roman" w:cs="Times New Roman"/>
          <w:b/>
          <w:sz w:val="24"/>
          <w:szCs w:val="24"/>
        </w:rPr>
        <w:t>6 145.08</w:t>
      </w:r>
      <w:r w:rsidR="00FE19DB">
        <w:rPr>
          <w:rFonts w:ascii="Times New Roman" w:hAnsi="Times New Roman" w:cs="Times New Roman"/>
          <w:sz w:val="24"/>
          <w:szCs w:val="24"/>
        </w:rPr>
        <w:t xml:space="preserve"> </w:t>
      </w:r>
      <w:r w:rsidR="00F354BF">
        <w:rPr>
          <w:rFonts w:ascii="Times New Roman" w:hAnsi="Times New Roman" w:cs="Times New Roman"/>
          <w:sz w:val="24"/>
          <w:szCs w:val="24"/>
        </w:rPr>
        <w:t>(</w:t>
      </w:r>
      <w:r w:rsidR="00FE19DB">
        <w:rPr>
          <w:rFonts w:ascii="Times New Roman" w:hAnsi="Times New Roman" w:cs="Times New Roman"/>
          <w:sz w:val="24"/>
          <w:szCs w:val="24"/>
        </w:rPr>
        <w:t xml:space="preserve">seši </w:t>
      </w:r>
      <w:r w:rsidR="00F354BF">
        <w:rPr>
          <w:rFonts w:ascii="Times New Roman" w:hAnsi="Times New Roman" w:cs="Times New Roman"/>
          <w:sz w:val="24"/>
          <w:szCs w:val="24"/>
        </w:rPr>
        <w:t xml:space="preserve">tūkstoši viens simts </w:t>
      </w:r>
      <w:r w:rsidR="00FE19DB">
        <w:rPr>
          <w:rFonts w:ascii="Times New Roman" w:hAnsi="Times New Roman" w:cs="Times New Roman"/>
          <w:sz w:val="24"/>
          <w:szCs w:val="24"/>
        </w:rPr>
        <w:t xml:space="preserve">četrdesmit pieci </w:t>
      </w:r>
      <w:r w:rsidR="00F354BF">
        <w:rPr>
          <w:rFonts w:ascii="Times New Roman" w:hAnsi="Times New Roman" w:cs="Times New Roman"/>
          <w:sz w:val="24"/>
          <w:szCs w:val="24"/>
        </w:rPr>
        <w:t xml:space="preserve">eiro, </w:t>
      </w:r>
      <w:r w:rsidR="00FE19DB">
        <w:rPr>
          <w:rFonts w:ascii="Times New Roman" w:hAnsi="Times New Roman" w:cs="Times New Roman"/>
          <w:sz w:val="24"/>
          <w:szCs w:val="24"/>
        </w:rPr>
        <w:t xml:space="preserve">08 </w:t>
      </w:r>
      <w:r w:rsidR="00F354BF">
        <w:rPr>
          <w:rFonts w:ascii="Times New Roman" w:hAnsi="Times New Roman" w:cs="Times New Roman"/>
          <w:sz w:val="24"/>
          <w:szCs w:val="24"/>
        </w:rPr>
        <w:t xml:space="preserve">centi) </w:t>
      </w:r>
      <w:r w:rsidR="00C3172E" w:rsidRPr="00B023A8">
        <w:rPr>
          <w:rFonts w:ascii="Times New Roman" w:hAnsi="Times New Roman" w:cs="Times New Roman"/>
          <w:sz w:val="24"/>
          <w:szCs w:val="24"/>
        </w:rPr>
        <w:t xml:space="preserve">bez PVN, PVN 21%- </w:t>
      </w:r>
      <w:r w:rsidR="00FE19DB">
        <w:rPr>
          <w:rFonts w:ascii="Times New Roman" w:hAnsi="Times New Roman" w:cs="Times New Roman"/>
          <w:sz w:val="24"/>
          <w:szCs w:val="24"/>
        </w:rPr>
        <w:t xml:space="preserve"> 1 290.46 </w:t>
      </w:r>
      <w:r w:rsidR="00F354BF">
        <w:rPr>
          <w:rFonts w:ascii="Times New Roman" w:hAnsi="Times New Roman" w:cs="Times New Roman"/>
          <w:sz w:val="24"/>
          <w:szCs w:val="24"/>
        </w:rPr>
        <w:t>eiro</w:t>
      </w:r>
      <w:r w:rsidR="00C3172E" w:rsidRPr="00B023A8">
        <w:rPr>
          <w:rFonts w:ascii="Times New Roman" w:hAnsi="Times New Roman" w:cs="Times New Roman"/>
          <w:sz w:val="24"/>
          <w:szCs w:val="24"/>
        </w:rPr>
        <w:t xml:space="preserve">, kopējā līgumcena ir līdz </w:t>
      </w:r>
      <w:r w:rsidR="00FE19DB" w:rsidRPr="00FE19DB">
        <w:rPr>
          <w:rFonts w:ascii="Times New Roman" w:hAnsi="Times New Roman" w:cs="Times New Roman"/>
          <w:b/>
          <w:sz w:val="24"/>
          <w:szCs w:val="24"/>
        </w:rPr>
        <w:t>EUR</w:t>
      </w:r>
      <w:r w:rsidR="00FE19DB">
        <w:rPr>
          <w:rFonts w:ascii="Times New Roman" w:hAnsi="Times New Roman" w:cs="Times New Roman"/>
          <w:sz w:val="24"/>
          <w:szCs w:val="24"/>
        </w:rPr>
        <w:t xml:space="preserve"> </w:t>
      </w:r>
      <w:r w:rsidR="00FE19DB" w:rsidRPr="00FE19DB">
        <w:rPr>
          <w:rFonts w:ascii="Times New Roman" w:hAnsi="Times New Roman" w:cs="Times New Roman"/>
          <w:b/>
          <w:sz w:val="24"/>
          <w:szCs w:val="24"/>
        </w:rPr>
        <w:t>7 435.54</w:t>
      </w:r>
      <w:r w:rsidR="00FE19DB">
        <w:rPr>
          <w:rFonts w:ascii="Times New Roman" w:hAnsi="Times New Roman" w:cs="Times New Roman"/>
          <w:sz w:val="24"/>
          <w:szCs w:val="24"/>
        </w:rPr>
        <w:t xml:space="preserve"> (septiņi </w:t>
      </w:r>
      <w:r w:rsidR="00F354BF" w:rsidRPr="00F354BF">
        <w:rPr>
          <w:rFonts w:ascii="Times New Roman" w:hAnsi="Times New Roman" w:cs="Times New Roman"/>
          <w:sz w:val="24"/>
          <w:szCs w:val="24"/>
        </w:rPr>
        <w:t xml:space="preserve"> tūkstoši četri  simti trīsdesmit </w:t>
      </w:r>
      <w:r w:rsidR="00FE19DB">
        <w:rPr>
          <w:rFonts w:ascii="Times New Roman" w:hAnsi="Times New Roman" w:cs="Times New Roman"/>
          <w:sz w:val="24"/>
          <w:szCs w:val="24"/>
        </w:rPr>
        <w:t>pieci eiro, 54</w:t>
      </w:r>
      <w:r w:rsidR="00F354BF" w:rsidRPr="00F354BF">
        <w:rPr>
          <w:rFonts w:ascii="Times New Roman" w:hAnsi="Times New Roman" w:cs="Times New Roman"/>
          <w:sz w:val="24"/>
          <w:szCs w:val="24"/>
        </w:rPr>
        <w:t xml:space="preserve"> centi)</w:t>
      </w:r>
      <w:r w:rsidR="00F354BF">
        <w:rPr>
          <w:rFonts w:ascii="Times New Roman" w:hAnsi="Times New Roman" w:cs="Times New Roman"/>
          <w:sz w:val="24"/>
          <w:szCs w:val="24"/>
        </w:rPr>
        <w:t>, t.sk.:</w:t>
      </w:r>
    </w:p>
    <w:p w:rsidR="00FE19DB" w:rsidRDefault="00FE19DB" w:rsidP="00FE19DB">
      <w:pPr>
        <w:pStyle w:val="Sarakstarindkopa"/>
        <w:rPr>
          <w:rFonts w:ascii="Times New Roman" w:hAnsi="Times New Roman" w:cs="Times New Roman"/>
          <w:sz w:val="24"/>
          <w:szCs w:val="24"/>
        </w:rPr>
      </w:pPr>
    </w:p>
    <w:tbl>
      <w:tblPr>
        <w:tblStyle w:val="Reatabula"/>
        <w:tblW w:w="0" w:type="auto"/>
        <w:tblInd w:w="720" w:type="dxa"/>
        <w:tblLayout w:type="fixed"/>
        <w:tblLook w:val="04A0" w:firstRow="1" w:lastRow="0" w:firstColumn="1" w:lastColumn="0" w:noHBand="0" w:noVBand="1"/>
      </w:tblPr>
      <w:tblGrid>
        <w:gridCol w:w="1118"/>
        <w:gridCol w:w="1981"/>
        <w:gridCol w:w="1492"/>
        <w:gridCol w:w="1492"/>
        <w:gridCol w:w="1493"/>
      </w:tblGrid>
      <w:tr w:rsidR="00F354BF" w:rsidTr="00F354BF">
        <w:tc>
          <w:tcPr>
            <w:tcW w:w="1118" w:type="dxa"/>
          </w:tcPr>
          <w:p w:rsidR="00F354BF" w:rsidRP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Iepirkuma daļas nr.</w:t>
            </w:r>
          </w:p>
        </w:tc>
        <w:tc>
          <w:tcPr>
            <w:tcW w:w="1981" w:type="dxa"/>
          </w:tcPr>
          <w:p w:rsidR="00F354BF" w:rsidRP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Nosaukums</w:t>
            </w:r>
          </w:p>
        </w:tc>
        <w:tc>
          <w:tcPr>
            <w:tcW w:w="1492" w:type="dxa"/>
          </w:tcPr>
          <w:p w:rsid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Cena bez PVN</w:t>
            </w:r>
          </w:p>
          <w:p w:rsidR="00251C51" w:rsidRPr="00F354BF" w:rsidRDefault="00251C51" w:rsidP="00F354BF">
            <w:pPr>
              <w:pStyle w:val="Sarakstarindkopa"/>
              <w:ind w:left="0"/>
              <w:rPr>
                <w:rFonts w:ascii="Times New Roman" w:hAnsi="Times New Roman" w:cs="Times New Roman"/>
                <w:sz w:val="20"/>
                <w:szCs w:val="20"/>
              </w:rPr>
            </w:pPr>
            <w:r>
              <w:rPr>
                <w:rFonts w:ascii="Times New Roman" w:hAnsi="Times New Roman" w:cs="Times New Roman"/>
                <w:sz w:val="20"/>
                <w:szCs w:val="20"/>
              </w:rPr>
              <w:t>EUR</w:t>
            </w:r>
          </w:p>
        </w:tc>
        <w:tc>
          <w:tcPr>
            <w:tcW w:w="1492" w:type="dxa"/>
          </w:tcPr>
          <w:p w:rsid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PVN</w:t>
            </w:r>
          </w:p>
          <w:p w:rsidR="00251C51" w:rsidRPr="00F354BF" w:rsidRDefault="00251C51" w:rsidP="00F354BF">
            <w:pPr>
              <w:pStyle w:val="Sarakstarindkopa"/>
              <w:ind w:left="0"/>
              <w:rPr>
                <w:rFonts w:ascii="Times New Roman" w:hAnsi="Times New Roman" w:cs="Times New Roman"/>
                <w:sz w:val="20"/>
                <w:szCs w:val="20"/>
              </w:rPr>
            </w:pPr>
            <w:r>
              <w:rPr>
                <w:rFonts w:ascii="Times New Roman" w:hAnsi="Times New Roman" w:cs="Times New Roman"/>
                <w:sz w:val="20"/>
                <w:szCs w:val="20"/>
              </w:rPr>
              <w:t>EUR</w:t>
            </w:r>
          </w:p>
        </w:tc>
        <w:tc>
          <w:tcPr>
            <w:tcW w:w="1493" w:type="dxa"/>
          </w:tcPr>
          <w:p w:rsidR="00F354BF" w:rsidRPr="00F354BF" w:rsidRDefault="00F354BF" w:rsidP="00F354BF">
            <w:pPr>
              <w:pStyle w:val="Sarakstarindkopa"/>
              <w:ind w:left="0"/>
              <w:rPr>
                <w:rFonts w:ascii="Times New Roman" w:hAnsi="Times New Roman" w:cs="Times New Roman"/>
                <w:sz w:val="20"/>
                <w:szCs w:val="20"/>
              </w:rPr>
            </w:pPr>
            <w:r w:rsidRPr="00F354BF">
              <w:rPr>
                <w:rFonts w:ascii="Times New Roman" w:hAnsi="Times New Roman" w:cs="Times New Roman"/>
                <w:sz w:val="20"/>
                <w:szCs w:val="20"/>
              </w:rPr>
              <w:t>Kopējā līgumcena</w:t>
            </w:r>
            <w:r w:rsidR="00251C51">
              <w:rPr>
                <w:rFonts w:ascii="Times New Roman" w:hAnsi="Times New Roman" w:cs="Times New Roman"/>
                <w:sz w:val="20"/>
                <w:szCs w:val="20"/>
              </w:rPr>
              <w:t xml:space="preserve"> EUR</w:t>
            </w:r>
          </w:p>
        </w:tc>
      </w:tr>
      <w:tr w:rsidR="00F354BF" w:rsidTr="00F354BF">
        <w:tc>
          <w:tcPr>
            <w:tcW w:w="1118"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4.</w:t>
            </w:r>
          </w:p>
        </w:tc>
        <w:tc>
          <w:tcPr>
            <w:tcW w:w="1981"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Dārzeņi</w:t>
            </w:r>
          </w:p>
        </w:tc>
        <w:tc>
          <w:tcPr>
            <w:tcW w:w="1492" w:type="dxa"/>
          </w:tcPr>
          <w:p w:rsidR="00F354BF" w:rsidRDefault="00FE19DB"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3 110.78</w:t>
            </w:r>
          </w:p>
        </w:tc>
        <w:tc>
          <w:tcPr>
            <w:tcW w:w="1492" w:type="dxa"/>
          </w:tcPr>
          <w:p w:rsidR="00F354BF" w:rsidRDefault="00FE19DB"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653.26</w:t>
            </w:r>
          </w:p>
        </w:tc>
        <w:tc>
          <w:tcPr>
            <w:tcW w:w="1493" w:type="dxa"/>
          </w:tcPr>
          <w:p w:rsidR="00F354BF" w:rsidRDefault="00FE19DB"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3 764.04</w:t>
            </w:r>
          </w:p>
        </w:tc>
      </w:tr>
      <w:tr w:rsidR="00F354BF" w:rsidTr="00F354BF">
        <w:tc>
          <w:tcPr>
            <w:tcW w:w="1118"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6.</w:t>
            </w:r>
          </w:p>
        </w:tc>
        <w:tc>
          <w:tcPr>
            <w:tcW w:w="1981" w:type="dxa"/>
          </w:tcPr>
          <w:p w:rsidR="00F354BF" w:rsidRDefault="00F354BF"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Augļi</w:t>
            </w:r>
          </w:p>
        </w:tc>
        <w:tc>
          <w:tcPr>
            <w:tcW w:w="1492" w:type="dxa"/>
          </w:tcPr>
          <w:p w:rsidR="00F354BF" w:rsidRDefault="00FE19DB"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3 034.30</w:t>
            </w:r>
          </w:p>
        </w:tc>
        <w:tc>
          <w:tcPr>
            <w:tcW w:w="1492" w:type="dxa"/>
          </w:tcPr>
          <w:p w:rsidR="00F354BF" w:rsidRDefault="00FE19DB"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637.20</w:t>
            </w:r>
          </w:p>
        </w:tc>
        <w:tc>
          <w:tcPr>
            <w:tcW w:w="1493" w:type="dxa"/>
          </w:tcPr>
          <w:p w:rsidR="00F354BF" w:rsidRDefault="00FE19DB" w:rsidP="00F354BF">
            <w:pPr>
              <w:pStyle w:val="Sarakstarindkopa"/>
              <w:ind w:left="0"/>
              <w:rPr>
                <w:rFonts w:ascii="Times New Roman" w:hAnsi="Times New Roman" w:cs="Times New Roman"/>
                <w:sz w:val="24"/>
                <w:szCs w:val="24"/>
              </w:rPr>
            </w:pPr>
            <w:r>
              <w:rPr>
                <w:rFonts w:ascii="Times New Roman" w:hAnsi="Times New Roman" w:cs="Times New Roman"/>
                <w:sz w:val="24"/>
                <w:szCs w:val="24"/>
              </w:rPr>
              <w:t>3 671.50</w:t>
            </w:r>
          </w:p>
        </w:tc>
      </w:tr>
    </w:tbl>
    <w:p w:rsidR="00FE19DB" w:rsidRDefault="00FE19DB" w:rsidP="00FE19DB">
      <w:pPr>
        <w:spacing w:after="0"/>
        <w:ind w:left="720"/>
        <w:jc w:val="both"/>
        <w:rPr>
          <w:rFonts w:ascii="Times New Roman" w:hAnsi="Times New Roman" w:cs="Times New Roman"/>
          <w:sz w:val="24"/>
          <w:szCs w:val="24"/>
        </w:rPr>
      </w:pPr>
    </w:p>
    <w:p w:rsidR="0024698A" w:rsidRPr="00FE19DB" w:rsidRDefault="00AA2521" w:rsidP="00FE19DB">
      <w:pPr>
        <w:numPr>
          <w:ilvl w:val="1"/>
          <w:numId w:val="1"/>
        </w:numPr>
        <w:spacing w:after="0"/>
        <w:jc w:val="both"/>
        <w:rPr>
          <w:rFonts w:ascii="Times New Roman" w:hAnsi="Times New Roman" w:cs="Times New Roman"/>
          <w:color w:val="FF0000"/>
          <w:sz w:val="24"/>
          <w:szCs w:val="24"/>
        </w:rPr>
      </w:pPr>
      <w:r w:rsidRPr="00CD5C27">
        <w:rPr>
          <w:rFonts w:ascii="Times New Roman" w:hAnsi="Times New Roman" w:cs="Times New Roman"/>
          <w:sz w:val="24"/>
          <w:szCs w:val="24"/>
        </w:rPr>
        <w:t>iesniegtajā (telefoniski vai rakstiski) un no Pārdevēja puses izpildīšanai pieņemtajā (telefoniskajā vai raksti</w:t>
      </w:r>
      <w:r w:rsidR="00C47E05" w:rsidRPr="00CD5C27">
        <w:rPr>
          <w:rFonts w:ascii="Times New Roman" w:hAnsi="Times New Roman" w:cs="Times New Roman"/>
          <w:sz w:val="24"/>
          <w:szCs w:val="24"/>
        </w:rPr>
        <w:t>skajā) pasūtījumā</w:t>
      </w:r>
      <w:r w:rsidR="00C47E05" w:rsidRPr="00044FE7">
        <w:rPr>
          <w:rFonts w:ascii="Times New Roman" w:hAnsi="Times New Roman" w:cs="Times New Roman"/>
          <w:sz w:val="24"/>
          <w:szCs w:val="24"/>
        </w:rPr>
        <w:t xml:space="preserve">. </w:t>
      </w:r>
      <w:r w:rsidR="00C47E05" w:rsidRPr="00611888">
        <w:rPr>
          <w:rFonts w:ascii="Times New Roman" w:hAnsi="Times New Roman" w:cs="Times New Roman"/>
          <w:color w:val="000000" w:themeColor="text1"/>
          <w:sz w:val="24"/>
          <w:szCs w:val="24"/>
        </w:rPr>
        <w:t xml:space="preserve">Pārdevējs piegādā preci </w:t>
      </w:r>
      <w:r w:rsidR="00ED5B7A" w:rsidRPr="00611888">
        <w:rPr>
          <w:rFonts w:ascii="Times New Roman" w:hAnsi="Times New Roman" w:cs="Times New Roman"/>
          <w:color w:val="000000" w:themeColor="text1"/>
          <w:sz w:val="24"/>
          <w:szCs w:val="24"/>
        </w:rPr>
        <w:t xml:space="preserve">  </w:t>
      </w:r>
      <w:r w:rsidR="00611888" w:rsidRPr="00611888">
        <w:rPr>
          <w:rFonts w:ascii="Times New Roman" w:hAnsi="Times New Roman" w:cs="Times New Roman"/>
          <w:color w:val="000000" w:themeColor="text1"/>
          <w:sz w:val="24"/>
          <w:szCs w:val="24"/>
        </w:rPr>
        <w:t>- a</w:t>
      </w:r>
      <w:r w:rsidR="00205E23" w:rsidRPr="00611888">
        <w:rPr>
          <w:rFonts w:ascii="Times New Roman" w:hAnsi="Times New Roman" w:cs="Times New Roman"/>
          <w:color w:val="000000" w:themeColor="text1"/>
          <w:sz w:val="24"/>
          <w:szCs w:val="24"/>
        </w:rPr>
        <w:t xml:space="preserve">ugļi, dārzeņi-1 </w:t>
      </w:r>
      <w:r w:rsidR="00EA1E27" w:rsidRPr="00611888">
        <w:rPr>
          <w:rFonts w:ascii="Times New Roman" w:hAnsi="Times New Roman" w:cs="Times New Roman"/>
          <w:color w:val="000000" w:themeColor="text1"/>
          <w:sz w:val="24"/>
          <w:szCs w:val="24"/>
        </w:rPr>
        <w:t>x nedēļā darba dienā līdz plkst. 13.00</w:t>
      </w:r>
      <w:r w:rsidR="00FE19DB">
        <w:rPr>
          <w:rFonts w:ascii="Times New Roman" w:hAnsi="Times New Roman" w:cs="Times New Roman"/>
          <w:color w:val="FF0000"/>
          <w:sz w:val="24"/>
          <w:szCs w:val="24"/>
        </w:rPr>
        <w:t xml:space="preserve"> </w:t>
      </w:r>
      <w:r w:rsidR="00C6230A" w:rsidRPr="00FE19DB">
        <w:rPr>
          <w:rFonts w:ascii="Times New Roman" w:hAnsi="Times New Roman" w:cs="Times New Roman"/>
          <w:sz w:val="24"/>
          <w:szCs w:val="24"/>
        </w:rPr>
        <w:t>šādās adresēs:</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.1.Pāvilostas vidusskola, Dzintaru iela 52, Pāvilosta, Pāvilostas novads, kontaktpersona Inita </w:t>
      </w:r>
      <w:proofErr w:type="spellStart"/>
      <w:r w:rsidR="0024698A" w:rsidRPr="0024698A">
        <w:rPr>
          <w:rFonts w:ascii="Times New Roman" w:hAnsi="Times New Roman" w:cs="Times New Roman"/>
          <w:sz w:val="24"/>
          <w:szCs w:val="24"/>
        </w:rPr>
        <w:t>Sprūde</w:t>
      </w:r>
      <w:proofErr w:type="spellEnd"/>
      <w:r w:rsidR="0024698A" w:rsidRPr="0024698A">
        <w:rPr>
          <w:rFonts w:ascii="Times New Roman" w:hAnsi="Times New Roman" w:cs="Times New Roman"/>
          <w:sz w:val="24"/>
          <w:szCs w:val="24"/>
        </w:rPr>
        <w:t>, t: 63498402;</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lastRenderedPageBreak/>
        <w:t>2.2</w:t>
      </w:r>
      <w:r w:rsidR="0024698A" w:rsidRPr="0024698A">
        <w:rPr>
          <w:rFonts w:ascii="Times New Roman" w:hAnsi="Times New Roman" w:cs="Times New Roman"/>
          <w:sz w:val="24"/>
          <w:szCs w:val="24"/>
        </w:rPr>
        <w:t xml:space="preserve">.2. Pāvilostas pirmsskolas izglītības iestāde “ Dzintariņš ”, Stadiona iela 6, Pāvilosta, Pāvilostas novads, kontaktpersona Aina </w:t>
      </w:r>
      <w:proofErr w:type="spellStart"/>
      <w:r w:rsidR="0024698A" w:rsidRPr="0024698A">
        <w:rPr>
          <w:rFonts w:ascii="Times New Roman" w:hAnsi="Times New Roman" w:cs="Times New Roman"/>
          <w:sz w:val="24"/>
          <w:szCs w:val="24"/>
        </w:rPr>
        <w:t>Orna</w:t>
      </w:r>
      <w:proofErr w:type="spellEnd"/>
      <w:r w:rsidR="0024698A" w:rsidRPr="0024698A">
        <w:rPr>
          <w:rFonts w:ascii="Times New Roman" w:hAnsi="Times New Roman" w:cs="Times New Roman"/>
          <w:sz w:val="24"/>
          <w:szCs w:val="24"/>
        </w:rPr>
        <w:t>, t: 63498275;</w:t>
      </w:r>
    </w:p>
    <w:p w:rsidR="0024698A" w:rsidRPr="0024698A"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2.2</w:t>
      </w:r>
      <w:r w:rsidR="0024698A" w:rsidRPr="0024698A">
        <w:rPr>
          <w:rFonts w:ascii="Times New Roman" w:hAnsi="Times New Roman" w:cs="Times New Roman"/>
          <w:sz w:val="24"/>
          <w:szCs w:val="24"/>
        </w:rPr>
        <w:t xml:space="preserve">.3.Vērgales pamatskola, „ Skola ”, Vērgale, Vērgales pagasts; Pāvilostas novads, kontaktpersona </w:t>
      </w:r>
      <w:r w:rsidR="0024698A" w:rsidRPr="00564811">
        <w:rPr>
          <w:rFonts w:ascii="Times New Roman" w:hAnsi="Times New Roman" w:cs="Times New Roman"/>
          <w:sz w:val="24"/>
          <w:szCs w:val="24"/>
        </w:rPr>
        <w:t xml:space="preserve">Sarmīte </w:t>
      </w:r>
      <w:proofErr w:type="spellStart"/>
      <w:r w:rsidR="0024698A" w:rsidRPr="00564811">
        <w:rPr>
          <w:rFonts w:ascii="Times New Roman" w:hAnsi="Times New Roman" w:cs="Times New Roman"/>
          <w:sz w:val="24"/>
          <w:szCs w:val="24"/>
        </w:rPr>
        <w:t>Vērniece</w:t>
      </w:r>
      <w:proofErr w:type="spellEnd"/>
      <w:r w:rsidR="0024698A" w:rsidRPr="0024698A">
        <w:rPr>
          <w:rFonts w:ascii="Times New Roman" w:hAnsi="Times New Roman" w:cs="Times New Roman"/>
          <w:sz w:val="24"/>
          <w:szCs w:val="24"/>
        </w:rPr>
        <w:t>, t: 63490951;</w:t>
      </w:r>
    </w:p>
    <w:p w:rsidR="0024698A" w:rsidRPr="00044FE7" w:rsidRDefault="00564811" w:rsidP="00564811">
      <w:pPr>
        <w:ind w:left="720"/>
        <w:jc w:val="both"/>
        <w:rPr>
          <w:rFonts w:ascii="Times New Roman" w:hAnsi="Times New Roman" w:cs="Times New Roman"/>
          <w:sz w:val="24"/>
          <w:szCs w:val="24"/>
        </w:rPr>
      </w:pPr>
      <w:r>
        <w:rPr>
          <w:rFonts w:ascii="Times New Roman" w:hAnsi="Times New Roman" w:cs="Times New Roman"/>
          <w:sz w:val="24"/>
          <w:szCs w:val="24"/>
        </w:rPr>
        <w:t xml:space="preserve"> 2.2</w:t>
      </w:r>
      <w:r w:rsidR="0024698A" w:rsidRPr="0024698A">
        <w:rPr>
          <w:rFonts w:ascii="Times New Roman" w:hAnsi="Times New Roman" w:cs="Times New Roman"/>
          <w:sz w:val="24"/>
          <w:szCs w:val="24"/>
        </w:rPr>
        <w:t xml:space="preserve">.4. Vērgales pirmsskolas izglītības iestāde “ Kastanītis ”, Vērgales pagasts, </w:t>
      </w:r>
      <w:r w:rsidR="0024698A" w:rsidRPr="00044FE7">
        <w:rPr>
          <w:rFonts w:ascii="Times New Roman" w:hAnsi="Times New Roman" w:cs="Times New Roman"/>
          <w:sz w:val="24"/>
          <w:szCs w:val="24"/>
        </w:rPr>
        <w:t>Pāvilostas novads, kontaktpersona Ma</w:t>
      </w:r>
      <w:r w:rsidRPr="00044FE7">
        <w:rPr>
          <w:rFonts w:ascii="Times New Roman" w:hAnsi="Times New Roman" w:cs="Times New Roman"/>
          <w:sz w:val="24"/>
          <w:szCs w:val="24"/>
        </w:rPr>
        <w:t xml:space="preserve">rina </w:t>
      </w:r>
      <w:proofErr w:type="spellStart"/>
      <w:r w:rsidR="0024698A" w:rsidRPr="00044FE7">
        <w:rPr>
          <w:rFonts w:ascii="Times New Roman" w:hAnsi="Times New Roman" w:cs="Times New Roman"/>
          <w:sz w:val="24"/>
          <w:szCs w:val="24"/>
        </w:rPr>
        <w:t>Raubēna</w:t>
      </w:r>
      <w:proofErr w:type="spellEnd"/>
      <w:r w:rsidR="0024698A" w:rsidRPr="00044FE7">
        <w:rPr>
          <w:rFonts w:ascii="Times New Roman" w:hAnsi="Times New Roman" w:cs="Times New Roman"/>
          <w:sz w:val="24"/>
          <w:szCs w:val="24"/>
        </w:rPr>
        <w:t xml:space="preserve">, t: </w:t>
      </w:r>
      <w:r w:rsidRPr="00044FE7">
        <w:rPr>
          <w:rFonts w:ascii="Times New Roman" w:hAnsi="Times New Roman" w:cs="Times New Roman"/>
          <w:sz w:val="24"/>
          <w:szCs w:val="24"/>
        </w:rPr>
        <w:t>26131507.</w:t>
      </w:r>
    </w:p>
    <w:p w:rsidR="00564811" w:rsidRPr="0024698A" w:rsidRDefault="00564811" w:rsidP="00564811">
      <w:pPr>
        <w:ind w:left="720"/>
        <w:jc w:val="both"/>
        <w:rPr>
          <w:rFonts w:ascii="Times New Roman" w:hAnsi="Times New Roman" w:cs="Times New Roman"/>
          <w:sz w:val="24"/>
          <w:szCs w:val="24"/>
        </w:rPr>
      </w:pPr>
      <w:r w:rsidRPr="00044FE7">
        <w:rPr>
          <w:rFonts w:ascii="Times New Roman" w:hAnsi="Times New Roman" w:cs="Times New Roman"/>
          <w:sz w:val="24"/>
          <w:szCs w:val="24"/>
        </w:rPr>
        <w:t xml:space="preserve">2.2.5.Kontaktpersona no Pārdevēja puses </w:t>
      </w:r>
      <w:r w:rsidR="00506D67" w:rsidRPr="00044FE7">
        <w:rPr>
          <w:rFonts w:ascii="Times New Roman" w:hAnsi="Times New Roman" w:cs="Times New Roman"/>
          <w:sz w:val="24"/>
          <w:szCs w:val="24"/>
        </w:rPr>
        <w:t xml:space="preserve">Guntis </w:t>
      </w:r>
      <w:proofErr w:type="spellStart"/>
      <w:r w:rsidR="00506D67" w:rsidRPr="00044FE7">
        <w:rPr>
          <w:rFonts w:ascii="Times New Roman" w:hAnsi="Times New Roman" w:cs="Times New Roman"/>
          <w:sz w:val="24"/>
          <w:szCs w:val="24"/>
        </w:rPr>
        <w:t>Janeks</w:t>
      </w:r>
      <w:proofErr w:type="spellEnd"/>
      <w:r w:rsidR="0007647B" w:rsidRPr="00044FE7">
        <w:rPr>
          <w:rFonts w:ascii="Times New Roman" w:hAnsi="Times New Roman" w:cs="Times New Roman"/>
          <w:sz w:val="24"/>
          <w:szCs w:val="24"/>
        </w:rPr>
        <w:t xml:space="preserve"> t.67</w:t>
      </w:r>
      <w:r w:rsidR="00506D67" w:rsidRPr="00044FE7">
        <w:rPr>
          <w:rFonts w:ascii="Times New Roman" w:hAnsi="Times New Roman" w:cs="Times New Roman"/>
          <w:sz w:val="24"/>
          <w:szCs w:val="24"/>
        </w:rPr>
        <w:t>247685</w:t>
      </w:r>
      <w:r w:rsidR="0007647B" w:rsidRPr="00044FE7">
        <w:rPr>
          <w:rFonts w:ascii="Times New Roman" w:hAnsi="Times New Roman" w:cs="Times New Roman"/>
          <w:sz w:val="24"/>
          <w:szCs w:val="24"/>
        </w:rPr>
        <w:t>, e-pasts</w:t>
      </w:r>
      <w:r w:rsidR="007862C8" w:rsidRPr="00044FE7">
        <w:rPr>
          <w:rFonts w:ascii="Times New Roman" w:hAnsi="Times New Roman" w:cs="Times New Roman"/>
          <w:sz w:val="24"/>
          <w:szCs w:val="24"/>
        </w:rPr>
        <w:t xml:space="preserve"> </w:t>
      </w:r>
      <w:proofErr w:type="spellStart"/>
      <w:r w:rsidR="007862C8" w:rsidRPr="00044FE7">
        <w:rPr>
          <w:rFonts w:ascii="Times New Roman" w:hAnsi="Times New Roman" w:cs="Times New Roman"/>
          <w:sz w:val="24"/>
          <w:szCs w:val="24"/>
        </w:rPr>
        <w:t>guntis@kabuleti.lv</w:t>
      </w:r>
      <w:proofErr w:type="spellEnd"/>
      <w:r w:rsidR="0007647B" w:rsidRPr="00044FE7">
        <w:rPr>
          <w:rFonts w:ascii="Times New Roman" w:hAnsi="Times New Roman" w:cs="Times New Roman"/>
          <w:sz w:val="24"/>
          <w:szCs w:val="24"/>
        </w:rPr>
        <w:t xml:space="preserve"> .</w:t>
      </w:r>
    </w:p>
    <w:p w:rsidR="00AA2521" w:rsidRDefault="00AA2521" w:rsidP="00AA2521">
      <w:pPr>
        <w:numPr>
          <w:ilvl w:val="1"/>
          <w:numId w:val="1"/>
        </w:numPr>
        <w:jc w:val="both"/>
        <w:rPr>
          <w:rFonts w:ascii="Times New Roman" w:hAnsi="Times New Roman" w:cs="Times New Roman"/>
          <w:sz w:val="24"/>
          <w:szCs w:val="24"/>
        </w:rPr>
      </w:pPr>
      <w:r w:rsidRPr="004B22CF">
        <w:rPr>
          <w:rFonts w:ascii="Times New Roman" w:hAnsi="Times New Roman" w:cs="Times New Roman"/>
          <w:sz w:val="24"/>
          <w:szCs w:val="24"/>
        </w:rPr>
        <w:t>Samaksa par produktu piegādi tiek izdarīta eiro atbilstoši preču pavadzīmei-rēķinam.</w:t>
      </w:r>
      <w:r w:rsidR="004B22CF" w:rsidRPr="004B22CF">
        <w:rPr>
          <w:rFonts w:ascii="Times New Roman" w:hAnsi="Times New Roman" w:cs="Times New Roman"/>
          <w:sz w:val="24"/>
          <w:szCs w:val="24"/>
        </w:rPr>
        <w:t xml:space="preserve"> </w:t>
      </w:r>
    </w:p>
    <w:p w:rsidR="00C47E05" w:rsidRDefault="00C47E05" w:rsidP="00C47E05">
      <w:pPr>
        <w:numPr>
          <w:ilvl w:val="1"/>
          <w:numId w:val="1"/>
        </w:numPr>
        <w:jc w:val="both"/>
        <w:rPr>
          <w:rFonts w:ascii="Times New Roman" w:hAnsi="Times New Roman" w:cs="Times New Roman"/>
          <w:sz w:val="24"/>
          <w:szCs w:val="24"/>
        </w:rPr>
      </w:pPr>
      <w:r w:rsidRPr="00C47E05">
        <w:rPr>
          <w:rFonts w:ascii="Times New Roman" w:hAnsi="Times New Roman" w:cs="Times New Roman"/>
          <w:sz w:val="24"/>
          <w:szCs w:val="24"/>
        </w:rPr>
        <w:t>Visiem  piedāvātajiem pārtikas produktiem jāatbilst  2012. gada 13. marta MK noteikumu Nr. 172 “ Noteikumi par uztura normām izglītības iestāžu izglītojamajiem, sociālās aprūpes un sociālās rehabilitācijas institūciju klientiem un ārstniecības  iestāžu pacientiem”   3. un  4. punktiem.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Kvalitāte, marķēšana un iesaiņojums: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Piegādājamās produkcijas kvalitātei jāatbilst Latvijas Republikā spēkā esošiem standartiem vai normām.</w:t>
      </w:r>
    </w:p>
    <w:p w:rsidR="00AA2521" w:rsidRPr="00AA2521" w:rsidRDefault="00AA2521" w:rsidP="00C47E05">
      <w:pPr>
        <w:numPr>
          <w:ilvl w:val="1"/>
          <w:numId w:val="1"/>
        </w:numPr>
        <w:spacing w:after="0"/>
        <w:jc w:val="both"/>
        <w:rPr>
          <w:rFonts w:ascii="Times New Roman" w:hAnsi="Times New Roman" w:cs="Times New Roman"/>
          <w:sz w:val="24"/>
          <w:szCs w:val="24"/>
        </w:rPr>
      </w:pPr>
      <w:r w:rsidRPr="00AA2521">
        <w:rPr>
          <w:rFonts w:ascii="Times New Roman" w:hAnsi="Times New Roman" w:cs="Times New Roman"/>
          <w:sz w:val="24"/>
          <w:szCs w:val="24"/>
        </w:rPr>
        <w:t>Piegādātājs ievēro pārtikas jomu reglamentējošos normatīvos aktus:</w:t>
      </w:r>
    </w:p>
    <w:p w:rsidR="00AA2521" w:rsidRPr="00AA2521" w:rsidRDefault="00AA2521" w:rsidP="00C47E05">
      <w:pPr>
        <w:numPr>
          <w:ilvl w:val="0"/>
          <w:numId w:val="2"/>
        </w:numPr>
        <w:spacing w:after="0"/>
        <w:jc w:val="both"/>
        <w:rPr>
          <w:rFonts w:ascii="Times New Roman" w:hAnsi="Times New Roman" w:cs="Times New Roman"/>
          <w:sz w:val="24"/>
          <w:szCs w:val="24"/>
        </w:rPr>
      </w:pPr>
      <w:r w:rsidRPr="00AA2521">
        <w:rPr>
          <w:rFonts w:ascii="Times New Roman" w:hAnsi="Times New Roman" w:cs="Times New Roman"/>
          <w:sz w:val="24"/>
          <w:szCs w:val="24"/>
        </w:rPr>
        <w:t>Pārtikas aprites uzraudzības likums</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Piegādāšanas laikā precei jābūt iesaiņotai tarā.</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Tarai ir jāatbilst Latvijas Republikā spēkā esošajam „Pārtikas aprites uzraudzības likumam” un Eiropas Parlamenta un Padomes 29.04.2004.g. Regula</w:t>
      </w:r>
      <w:r w:rsidR="008979EF">
        <w:rPr>
          <w:rFonts w:ascii="Times New Roman" w:hAnsi="Times New Roman" w:cs="Times New Roman"/>
          <w:sz w:val="24"/>
          <w:szCs w:val="24"/>
        </w:rPr>
        <w:t>i</w:t>
      </w:r>
      <w:r w:rsidRPr="00AA2521">
        <w:rPr>
          <w:rFonts w:ascii="Times New Roman" w:hAnsi="Times New Roman" w:cs="Times New Roman"/>
          <w:sz w:val="24"/>
          <w:szCs w:val="24"/>
        </w:rPr>
        <w:t xml:space="preserve"> (EK) Nr. 852/2004 par pārtikas produktu higiēnu.</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Taru, kas izmantota vairākkārtīgi Pārdevējs nodot Pircēja lietošanā bez maksas. Pircējam tara tiek piegādāta kopā ar produktiem , saskaņā ar Pircēja pasūtījumu. Pēc minētas taras atbrīvošanas Pircējs atgriež taru Pārdevējam.</w:t>
      </w:r>
    </w:p>
    <w:p w:rsidR="00AA2521" w:rsidRPr="00AA2521" w:rsidRDefault="00AA2521" w:rsidP="00AA2521">
      <w:pPr>
        <w:numPr>
          <w:ilvl w:val="0"/>
          <w:numId w:val="1"/>
        </w:numPr>
        <w:jc w:val="both"/>
        <w:rPr>
          <w:rFonts w:ascii="Times New Roman" w:hAnsi="Times New Roman" w:cs="Times New Roman"/>
          <w:b/>
          <w:sz w:val="24"/>
          <w:szCs w:val="24"/>
        </w:rPr>
      </w:pPr>
      <w:r w:rsidRPr="00AA2521">
        <w:rPr>
          <w:rFonts w:ascii="Times New Roman" w:hAnsi="Times New Roman" w:cs="Times New Roman"/>
          <w:b/>
          <w:sz w:val="24"/>
          <w:szCs w:val="24"/>
        </w:rPr>
        <w:t>Nodošana un pieņemšana:</w:t>
      </w:r>
    </w:p>
    <w:p w:rsidR="00AA2521" w:rsidRPr="00AA2521" w:rsidRDefault="00AA2521" w:rsidP="00AA2521">
      <w:pPr>
        <w:numPr>
          <w:ilvl w:val="1"/>
          <w:numId w:val="1"/>
        </w:numPr>
        <w:jc w:val="both"/>
        <w:rPr>
          <w:rFonts w:ascii="Times New Roman" w:hAnsi="Times New Roman" w:cs="Times New Roman"/>
          <w:sz w:val="24"/>
          <w:szCs w:val="24"/>
        </w:rPr>
      </w:pPr>
      <w:r w:rsidRPr="00AA2521">
        <w:rPr>
          <w:rFonts w:ascii="Times New Roman" w:hAnsi="Times New Roman" w:cs="Times New Roman"/>
          <w:sz w:val="24"/>
          <w:szCs w:val="24"/>
        </w:rPr>
        <w:t>Preču pieņemšana atbilstoši šī Līguma 3. punktā minētajām prasībām un noteiktā daudzumā notiek Pircēja noliktavā Pušu norunātajā termiņā, pamatojoties uz preču  pavadzīmēm.</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4.2.      Preču izkraušanu no transporta līdzekļa Pircēja noliktavā veic Pārdevēja personāls uz Pārdevēja rēķina.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4.3.     Atbildība par produktu saglabāšanu, viss risks par bojājumu, pāriet  Pircējam no preču pavadzīmes- rēķina parakstīšanas brīža.</w:t>
      </w:r>
    </w:p>
    <w:p w:rsid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4.4.     Produktu pieņemšana pēc kvalitātes un daudzuma notiek produktu saņemšanas brīdī un tālākas pretenzijas notiek izvirzītas.</w:t>
      </w:r>
    </w:p>
    <w:p w:rsidR="00FE19DB" w:rsidRPr="00AA2521" w:rsidRDefault="00FE19DB" w:rsidP="00AA2521">
      <w:pPr>
        <w:jc w:val="both"/>
        <w:rPr>
          <w:rFonts w:ascii="Times New Roman" w:hAnsi="Times New Roman" w:cs="Times New Roman"/>
          <w:sz w:val="24"/>
          <w:szCs w:val="24"/>
        </w:rPr>
      </w:pPr>
    </w:p>
    <w:p w:rsidR="00AA2521" w:rsidRPr="00AA2521" w:rsidRDefault="00AA2521" w:rsidP="00AA2521">
      <w:pPr>
        <w:jc w:val="both"/>
        <w:rPr>
          <w:rFonts w:ascii="Times New Roman" w:hAnsi="Times New Roman" w:cs="Times New Roman"/>
          <w:b/>
          <w:sz w:val="24"/>
          <w:szCs w:val="24"/>
        </w:rPr>
      </w:pPr>
      <w:r w:rsidRPr="00AA2521">
        <w:rPr>
          <w:rFonts w:ascii="Times New Roman" w:hAnsi="Times New Roman" w:cs="Times New Roman"/>
          <w:b/>
          <w:sz w:val="24"/>
          <w:szCs w:val="24"/>
        </w:rPr>
        <w:lastRenderedPageBreak/>
        <w:t>5. Pušu tiesības un pienākumi: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 Pārdevēja tiesības un pienākumi:</w:t>
      </w:r>
    </w:p>
    <w:p w:rsidR="008979EF"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5.1.1</w:t>
      </w:r>
      <w:r w:rsidR="008979EF">
        <w:rPr>
          <w:rFonts w:ascii="Times New Roman" w:hAnsi="Times New Roman" w:cs="Times New Roman"/>
          <w:sz w:val="24"/>
          <w:szCs w:val="24"/>
        </w:rPr>
        <w:t>.</w:t>
      </w:r>
      <w:r w:rsidRPr="00AA2521">
        <w:rPr>
          <w:rFonts w:ascii="Times New Roman" w:hAnsi="Times New Roman" w:cs="Times New Roman"/>
          <w:sz w:val="24"/>
          <w:szCs w:val="24"/>
        </w:rPr>
        <w:t xml:space="preserve"> Pārdevējs apņemas pārdot Pircējam labas kvalitātes pārtikas produktus                  atbilstoši pasūtījumā paredzētajiem noteikumiem un daudzumam par cenām, kuras ir   noteiktas </w:t>
      </w:r>
      <w:r w:rsidR="00ED5B7A">
        <w:rPr>
          <w:rFonts w:ascii="Times New Roman" w:hAnsi="Times New Roman" w:cs="Times New Roman"/>
          <w:sz w:val="24"/>
          <w:szCs w:val="24"/>
        </w:rPr>
        <w:t xml:space="preserve">iepirkuma </w:t>
      </w:r>
      <w:r w:rsidRPr="00AA2521">
        <w:rPr>
          <w:rFonts w:ascii="Times New Roman" w:hAnsi="Times New Roman" w:cs="Times New Roman"/>
          <w:sz w:val="24"/>
          <w:szCs w:val="24"/>
        </w:rPr>
        <w:t>finanš</w:t>
      </w:r>
      <w:r w:rsidR="00FE19DB">
        <w:rPr>
          <w:rFonts w:ascii="Times New Roman" w:hAnsi="Times New Roman" w:cs="Times New Roman"/>
          <w:sz w:val="24"/>
          <w:szCs w:val="24"/>
        </w:rPr>
        <w:t>u piedāvājumā (</w:t>
      </w:r>
      <w:proofErr w:type="spellStart"/>
      <w:r w:rsidR="00FE19DB">
        <w:rPr>
          <w:rFonts w:ascii="Times New Roman" w:hAnsi="Times New Roman" w:cs="Times New Roman"/>
          <w:sz w:val="24"/>
          <w:szCs w:val="24"/>
        </w:rPr>
        <w:t>i.d</w:t>
      </w:r>
      <w:proofErr w:type="spellEnd"/>
      <w:r w:rsidR="00FE19DB">
        <w:rPr>
          <w:rFonts w:ascii="Times New Roman" w:hAnsi="Times New Roman" w:cs="Times New Roman"/>
          <w:sz w:val="24"/>
          <w:szCs w:val="24"/>
        </w:rPr>
        <w:t>. Nr. PND-2015</w:t>
      </w:r>
      <w:r w:rsidRPr="00AA2521">
        <w:rPr>
          <w:rFonts w:ascii="Times New Roman" w:hAnsi="Times New Roman" w:cs="Times New Roman"/>
          <w:sz w:val="24"/>
          <w:szCs w:val="24"/>
        </w:rPr>
        <w:t>/12 )</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5.1.2. Preču piegāde ar Pārdevēja transportu uz Pircēja noliktavu notiek tikai pēc                  Līgumā norādītās adreses.</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5.1.3. Pārdevējs Pircējam preču pavadzīmi-rēķinu nodot kopā ar precēm.</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5.1.4. Pārdevējs apņemas piegādāt preci ar tīru autotransportu, klāt pievienojot sanitāro pasi.</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5.1.5.  Pārdevējs apņemas nekavējoties rakstiski informēt Pasūtītāju par izmaiņām iepirkuma izpildē un pamatot  izmaiņu nepieciešamību.</w:t>
      </w:r>
    </w:p>
    <w:p w:rsidR="00AA2521" w:rsidRPr="00AA2521" w:rsidRDefault="00AA2521" w:rsidP="00C47E05">
      <w:pPr>
        <w:ind w:left="-142"/>
        <w:jc w:val="both"/>
        <w:rPr>
          <w:rFonts w:ascii="Times New Roman" w:hAnsi="Times New Roman" w:cs="Times New Roman"/>
          <w:sz w:val="24"/>
          <w:szCs w:val="24"/>
        </w:rPr>
      </w:pPr>
      <w:r w:rsidRPr="00AA2521">
        <w:rPr>
          <w:rFonts w:ascii="Times New Roman" w:hAnsi="Times New Roman" w:cs="Times New Roman"/>
          <w:sz w:val="24"/>
          <w:szCs w:val="24"/>
        </w:rPr>
        <w:t>5.1.6.  Pārdevējs apņemas nodrošināt iespēju Pasūtītājam vai tā pilnvarotai personai iepazīties ar dokumentāciju, kas  apliecina piegādāto preču izcelsmi un kvalitāti.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 Pircēja tiesības un pienākumi: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5.2.1.Pircējs apņemas pie katra pasūtījuma iepriekš saskaņot ar Pārdevēju pārtikas produktu daudzumu.</w:t>
      </w:r>
    </w:p>
    <w:p w:rsidR="00AA2521" w:rsidRPr="00AA2521" w:rsidRDefault="00AA2521" w:rsidP="00AA2521">
      <w:pPr>
        <w:jc w:val="both"/>
        <w:rPr>
          <w:rFonts w:ascii="Times New Roman" w:hAnsi="Times New Roman" w:cs="Times New Roman"/>
          <w:sz w:val="24"/>
          <w:szCs w:val="24"/>
        </w:rPr>
      </w:pPr>
      <w:r>
        <w:rPr>
          <w:rFonts w:ascii="Times New Roman" w:hAnsi="Times New Roman" w:cs="Times New Roman"/>
          <w:sz w:val="24"/>
          <w:szCs w:val="24"/>
        </w:rPr>
        <w:t>5.2.2.</w:t>
      </w:r>
      <w:r w:rsidRPr="00AA2521">
        <w:rPr>
          <w:rFonts w:ascii="Times New Roman" w:hAnsi="Times New Roman" w:cs="Times New Roman"/>
          <w:sz w:val="24"/>
          <w:szCs w:val="24"/>
        </w:rPr>
        <w:t>Apmaksa notiek saskaņā ar atbilstošu preču pavadzīmi – rēķinu.</w:t>
      </w:r>
      <w:r w:rsidR="003F70DA">
        <w:rPr>
          <w:rFonts w:ascii="Times New Roman" w:hAnsi="Times New Roman" w:cs="Times New Roman"/>
          <w:sz w:val="24"/>
          <w:szCs w:val="24"/>
        </w:rPr>
        <w:t xml:space="preserve"> </w:t>
      </w:r>
      <w:r w:rsidRPr="00AA2521">
        <w:rPr>
          <w:rFonts w:ascii="Times New Roman" w:hAnsi="Times New Roman" w:cs="Times New Roman"/>
          <w:sz w:val="24"/>
          <w:szCs w:val="24"/>
        </w:rPr>
        <w:t>Pircējs apņemas apmaksāt katru preču pavadzīmi – rēķinu līdz nākošā mēneša   30. datumam uz Pārdevēja kontu.</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6. Pušu atbildība un strīdu izskatīšana: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6.1. Puses ir atbildīgas viena pret otru Latvijas Republikas likumdošanā paredzētajā kārtībā.</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6.2. Šī Līguma neizpildes vai nepienācīgas izpildes gadījumā Puses uzņemas pilnas zaudējumu atlīdzības pienākumi.</w:t>
      </w:r>
    </w:p>
    <w:p w:rsidR="00AA2521" w:rsidRPr="00AA2521" w:rsidRDefault="008979EF" w:rsidP="008979EF">
      <w:pPr>
        <w:jc w:val="both"/>
        <w:rPr>
          <w:rFonts w:ascii="Times New Roman" w:hAnsi="Times New Roman" w:cs="Times New Roman"/>
          <w:sz w:val="24"/>
          <w:szCs w:val="24"/>
        </w:rPr>
      </w:pPr>
      <w:r>
        <w:rPr>
          <w:rFonts w:ascii="Times New Roman" w:hAnsi="Times New Roman" w:cs="Times New Roman"/>
          <w:sz w:val="24"/>
          <w:szCs w:val="24"/>
        </w:rPr>
        <w:t>6.3.</w:t>
      </w:r>
      <w:r w:rsidR="00AA2521" w:rsidRPr="00AA2521">
        <w:rPr>
          <w:rFonts w:ascii="Times New Roman" w:hAnsi="Times New Roman" w:cs="Times New Roman"/>
          <w:sz w:val="24"/>
          <w:szCs w:val="24"/>
        </w:rPr>
        <w:t>Gadījumā, ja Pārdevējs neizpilda vai nepienācīgi izpilda savas saistības, Pircējs ir tiesīgs prasīt Pārdevējam atlīdzināt nodarītos materiālos zaudējumus 10 % apmērā no nepiegādātās produkcijas vērtības.</w:t>
      </w:r>
    </w:p>
    <w:p w:rsidR="008979EF" w:rsidRDefault="008979EF" w:rsidP="00AA2521">
      <w:pPr>
        <w:jc w:val="both"/>
        <w:rPr>
          <w:rFonts w:ascii="Times New Roman" w:hAnsi="Times New Roman" w:cs="Times New Roman"/>
          <w:sz w:val="24"/>
          <w:szCs w:val="24"/>
        </w:rPr>
      </w:pPr>
      <w:r>
        <w:rPr>
          <w:rFonts w:ascii="Times New Roman" w:hAnsi="Times New Roman" w:cs="Times New Roman"/>
          <w:sz w:val="24"/>
          <w:szCs w:val="24"/>
        </w:rPr>
        <w:t>6.4.</w:t>
      </w:r>
      <w:r w:rsidR="00AA2521" w:rsidRPr="00AA2521">
        <w:rPr>
          <w:rFonts w:ascii="Times New Roman" w:hAnsi="Times New Roman" w:cs="Times New Roman"/>
          <w:sz w:val="24"/>
          <w:szCs w:val="24"/>
        </w:rPr>
        <w:t>Visi strīdi, kas rodas sakarā ar Līguma izpildi, grozījumiem un atbildības piemērošanu, tiek risināti sarunu ceļā abpusēji vienojoties. Ja mēneša laikā vienošanās nav panākta, strīdu izskata LR tiesā normatīvo aktu noteiktā kārtībā.</w:t>
      </w:r>
    </w:p>
    <w:p w:rsidR="00AA2521" w:rsidRPr="008979EF" w:rsidRDefault="00AA2521" w:rsidP="00AA2521">
      <w:pPr>
        <w:jc w:val="both"/>
        <w:rPr>
          <w:rFonts w:ascii="Times New Roman" w:hAnsi="Times New Roman" w:cs="Times New Roman"/>
          <w:sz w:val="24"/>
          <w:szCs w:val="24"/>
        </w:rPr>
      </w:pPr>
      <w:r w:rsidRPr="00AA2521">
        <w:rPr>
          <w:rFonts w:ascii="Times New Roman" w:hAnsi="Times New Roman" w:cs="Times New Roman"/>
          <w:b/>
          <w:bCs/>
          <w:sz w:val="24"/>
          <w:szCs w:val="24"/>
        </w:rPr>
        <w:t>7. Līguma darbības laiks, tā grozīšanas, papildināšanas un laušanas kārtība: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7.1.Līgums stājas spēkā no tā parakstīšanas brīža un darbojas vienu gadu no līguma parakstīšanas brīža.</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7.2.Šo Līgumu var grozīt vai papildināt, Pusēm rakstiski vienojoties, kas tiek noformēts ar protokolu, kuru pievieno Līgumam un kas ir Līguma neatņemama sastāvdaļa.</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lastRenderedPageBreak/>
        <w:t>7.3.</w:t>
      </w:r>
      <w:r w:rsidR="00AA2521" w:rsidRPr="00AA2521">
        <w:rPr>
          <w:rFonts w:ascii="Times New Roman" w:hAnsi="Times New Roman" w:cs="Times New Roman"/>
          <w:sz w:val="24"/>
          <w:szCs w:val="24"/>
        </w:rPr>
        <w:t>Katra no Pusēm ir tiesīga lauzt Līgumu pirms termiņa, rakstiski brīdinot par to otru pusi vienu nedēļu iepriekš, ja netiek izpildītas Līguma saistības.</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7.4.</w:t>
      </w:r>
      <w:r w:rsidR="00AA2521" w:rsidRPr="00AA2521">
        <w:rPr>
          <w:rFonts w:ascii="Times New Roman" w:hAnsi="Times New Roman" w:cs="Times New Roman"/>
          <w:sz w:val="24"/>
          <w:szCs w:val="24"/>
        </w:rPr>
        <w:t>Līguma laušana gadījumā Pusēm jānorēķinās par visām saistībā, kas radušās līdz Līguma laušanas dienai.</w:t>
      </w:r>
    </w:p>
    <w:p w:rsidR="00AA2521" w:rsidRPr="00AA2521" w:rsidRDefault="00B76351" w:rsidP="00B76351">
      <w:pPr>
        <w:jc w:val="both"/>
        <w:rPr>
          <w:rFonts w:ascii="Times New Roman" w:hAnsi="Times New Roman" w:cs="Times New Roman"/>
          <w:sz w:val="24"/>
          <w:szCs w:val="24"/>
        </w:rPr>
      </w:pPr>
      <w:r>
        <w:rPr>
          <w:rFonts w:ascii="Times New Roman" w:hAnsi="Times New Roman" w:cs="Times New Roman"/>
          <w:sz w:val="24"/>
          <w:szCs w:val="24"/>
        </w:rPr>
        <w:t>7.5.</w:t>
      </w:r>
      <w:r w:rsidR="00AA2521" w:rsidRPr="00AA2521">
        <w:rPr>
          <w:rFonts w:ascii="Times New Roman" w:hAnsi="Times New Roman" w:cs="Times New Roman"/>
          <w:sz w:val="24"/>
          <w:szCs w:val="24"/>
        </w:rPr>
        <w:t>Vienas Puses īpašnieka vai īpašuma formas maiņas nevar būt par pamatu Līguma beigšanai. Līguma izpildīšanas pienākums pāriet Pušu tiesību mantiniekiem.</w:t>
      </w:r>
    </w:p>
    <w:p w:rsidR="00AA2521" w:rsidRPr="00AA2521" w:rsidRDefault="00AA2521" w:rsidP="00AA2521">
      <w:pPr>
        <w:jc w:val="both"/>
        <w:rPr>
          <w:rFonts w:ascii="Times New Roman" w:hAnsi="Times New Roman" w:cs="Times New Roman"/>
          <w:b/>
          <w:bCs/>
          <w:sz w:val="24"/>
          <w:szCs w:val="24"/>
        </w:rPr>
      </w:pPr>
      <w:r w:rsidRPr="00AA2521">
        <w:rPr>
          <w:rFonts w:ascii="Times New Roman" w:hAnsi="Times New Roman" w:cs="Times New Roman"/>
          <w:b/>
          <w:bCs/>
          <w:sz w:val="24"/>
          <w:szCs w:val="24"/>
        </w:rPr>
        <w:t>8. Nepārvaramas varas apstākļi:</w:t>
      </w:r>
    </w:p>
    <w:p w:rsidR="00AA2521" w:rsidRPr="00AA2521"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8.1.Puses tiek atbrīvotas no atbildības par Līguma izpildi gadījumos, ja tas skar stihiskas nelaimes, avārijas, ugunsgrēki, varas iestāžu voluntāri lēmumi, un citas saimnieciski ekonomiskās situācijas, kuras nav iespējams paredzēt.</w:t>
      </w:r>
    </w:p>
    <w:p w:rsidR="008979EF" w:rsidRDefault="00AA2521" w:rsidP="00AA2521">
      <w:pPr>
        <w:jc w:val="both"/>
        <w:rPr>
          <w:rFonts w:ascii="Times New Roman" w:hAnsi="Times New Roman" w:cs="Times New Roman"/>
          <w:sz w:val="24"/>
          <w:szCs w:val="24"/>
        </w:rPr>
      </w:pPr>
      <w:r w:rsidRPr="00AA2521">
        <w:rPr>
          <w:rFonts w:ascii="Times New Roman" w:hAnsi="Times New Roman" w:cs="Times New Roman"/>
          <w:sz w:val="24"/>
          <w:szCs w:val="24"/>
        </w:rPr>
        <w:t>8.2.Nepārvaramās varas iestāšanās ir jāapstiprina ar attiecīgu kompetentu iestāžu izziņu. Pusēm ir nekavējoties jāinformē vienai otru par šādu apstākļu iestāšanos, un jāveic visi nepieciešamie pasākumi, lai nepieļautu Pusēm zaudējumu veidošanos, izpildot šo Līgumu.</w:t>
      </w:r>
    </w:p>
    <w:p w:rsidR="00AF5410" w:rsidRPr="00AF5410" w:rsidRDefault="00FE19DB" w:rsidP="00AF5410">
      <w:pPr>
        <w:jc w:val="both"/>
        <w:rPr>
          <w:rFonts w:ascii="Times New Roman" w:hAnsi="Times New Roman" w:cs="Times New Roman"/>
          <w:b/>
          <w:bCs/>
          <w:sz w:val="24"/>
          <w:szCs w:val="24"/>
        </w:rPr>
      </w:pPr>
      <w:r>
        <w:rPr>
          <w:rFonts w:ascii="Times New Roman" w:hAnsi="Times New Roman" w:cs="Times New Roman"/>
          <w:b/>
          <w:bCs/>
          <w:sz w:val="24"/>
          <w:szCs w:val="24"/>
        </w:rPr>
        <w:t>9</w:t>
      </w:r>
      <w:r w:rsidR="00AA2521" w:rsidRPr="00AA2521">
        <w:rPr>
          <w:rFonts w:ascii="Times New Roman" w:hAnsi="Times New Roman" w:cs="Times New Roman"/>
          <w:b/>
          <w:bCs/>
          <w:sz w:val="24"/>
          <w:szCs w:val="24"/>
        </w:rPr>
        <w:t xml:space="preserve">. </w:t>
      </w:r>
      <w:r w:rsidR="00AF5410" w:rsidRPr="00AF5410">
        <w:rPr>
          <w:rFonts w:ascii="Times New Roman" w:hAnsi="Times New Roman" w:cs="Times New Roman"/>
          <w:b/>
          <w:bCs/>
          <w:sz w:val="24"/>
          <w:szCs w:val="24"/>
        </w:rPr>
        <w:t xml:space="preserve">Nobeiguma </w:t>
      </w:r>
      <w:r w:rsidR="00AF5410">
        <w:rPr>
          <w:rFonts w:ascii="Times New Roman" w:hAnsi="Times New Roman" w:cs="Times New Roman"/>
          <w:b/>
          <w:bCs/>
          <w:sz w:val="24"/>
          <w:szCs w:val="24"/>
        </w:rPr>
        <w:t>noteikumi</w:t>
      </w:r>
      <w:r w:rsidR="00AF5410" w:rsidRPr="00AF5410">
        <w:rPr>
          <w:rFonts w:ascii="Times New Roman" w:hAnsi="Times New Roman" w:cs="Times New Roman"/>
          <w:b/>
          <w:bCs/>
          <w:sz w:val="24"/>
          <w:szCs w:val="24"/>
        </w:rPr>
        <w:t>:</w:t>
      </w:r>
    </w:p>
    <w:p w:rsidR="00AF5410" w:rsidRDefault="00AF5410" w:rsidP="00AF5410">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FE19DB">
        <w:rPr>
          <w:rFonts w:ascii="Times New Roman" w:hAnsi="Times New Roman" w:cs="Times New Roman"/>
          <w:bCs/>
          <w:sz w:val="24"/>
          <w:szCs w:val="24"/>
        </w:rPr>
        <w:t>9</w:t>
      </w:r>
      <w:r w:rsidRPr="00AF5410">
        <w:rPr>
          <w:rFonts w:ascii="Times New Roman" w:hAnsi="Times New Roman" w:cs="Times New Roman"/>
          <w:bCs/>
          <w:sz w:val="24"/>
          <w:szCs w:val="24"/>
        </w:rPr>
        <w:t>.1. Puses ir iepazinušās ar šī Līguma saturu. Tas satur pilnīgu Pušu vienošanos un to nevar    mainīt citā kārtībā, kā tikai Pusēm rakstiski vienojoties.</w:t>
      </w:r>
    </w:p>
    <w:p w:rsidR="00AF5410" w:rsidRDefault="00FE19DB" w:rsidP="00AF5410">
      <w:pPr>
        <w:jc w:val="both"/>
        <w:rPr>
          <w:rFonts w:ascii="Times New Roman" w:hAnsi="Times New Roman" w:cs="Times New Roman"/>
          <w:bCs/>
          <w:sz w:val="24"/>
          <w:szCs w:val="24"/>
          <w:lang w:val="pt-BR"/>
        </w:rPr>
      </w:pPr>
      <w:r>
        <w:rPr>
          <w:rFonts w:ascii="Times New Roman" w:hAnsi="Times New Roman" w:cs="Times New Roman"/>
          <w:bCs/>
          <w:sz w:val="24"/>
          <w:szCs w:val="24"/>
        </w:rPr>
        <w:t>9</w:t>
      </w:r>
      <w:r w:rsidR="00AF5410" w:rsidRPr="00AF5410">
        <w:rPr>
          <w:rFonts w:ascii="Times New Roman" w:hAnsi="Times New Roman" w:cs="Times New Roman"/>
          <w:bCs/>
          <w:sz w:val="24"/>
          <w:szCs w:val="24"/>
        </w:rPr>
        <w:t xml:space="preserve">.2. </w:t>
      </w:r>
      <w:r w:rsidR="00AF5410" w:rsidRPr="00AF5410">
        <w:rPr>
          <w:rFonts w:ascii="Times New Roman" w:hAnsi="Times New Roman" w:cs="Times New Roman"/>
          <w:bCs/>
          <w:sz w:val="24"/>
          <w:szCs w:val="24"/>
          <w:lang w:val="pt-BR"/>
        </w:rPr>
        <w:t xml:space="preserve">Līgums sagatavots un parakstīts 2 (divos) eksemplāros, katrs eksemplārs uz </w:t>
      </w:r>
      <w:r w:rsidR="00390A5C">
        <w:rPr>
          <w:rFonts w:ascii="Times New Roman" w:hAnsi="Times New Roman" w:cs="Times New Roman"/>
          <w:bCs/>
          <w:sz w:val="24"/>
          <w:szCs w:val="24"/>
          <w:lang w:val="pt-BR"/>
        </w:rPr>
        <w:t>4</w:t>
      </w:r>
      <w:r w:rsidR="00AF5410" w:rsidRPr="00AF5410">
        <w:rPr>
          <w:rFonts w:ascii="Times New Roman" w:hAnsi="Times New Roman" w:cs="Times New Roman"/>
          <w:bCs/>
          <w:sz w:val="24"/>
          <w:szCs w:val="24"/>
          <w:lang w:val="pt-BR"/>
        </w:rPr>
        <w:t xml:space="preserve"> (</w:t>
      </w:r>
      <w:r w:rsidR="00390A5C">
        <w:rPr>
          <w:rFonts w:ascii="Times New Roman" w:hAnsi="Times New Roman" w:cs="Times New Roman"/>
          <w:bCs/>
          <w:sz w:val="24"/>
          <w:szCs w:val="24"/>
          <w:lang w:val="pt-BR"/>
        </w:rPr>
        <w:t>četrām</w:t>
      </w:r>
      <w:r w:rsidR="00AF5410" w:rsidRPr="00AF5410">
        <w:rPr>
          <w:rFonts w:ascii="Times New Roman" w:hAnsi="Times New Roman" w:cs="Times New Roman"/>
          <w:bCs/>
          <w:sz w:val="24"/>
          <w:szCs w:val="24"/>
          <w:lang w:val="pt-BR"/>
        </w:rPr>
        <w:t xml:space="preserve">) lapām, līgumam </w:t>
      </w:r>
      <w:r w:rsidR="00AF5410" w:rsidRPr="00044FE7">
        <w:rPr>
          <w:rFonts w:ascii="Times New Roman" w:hAnsi="Times New Roman" w:cs="Times New Roman"/>
          <w:bCs/>
          <w:sz w:val="24"/>
          <w:szCs w:val="24"/>
          <w:lang w:val="pt-BR"/>
        </w:rPr>
        <w:t xml:space="preserve">ir 1 pielikums uz </w:t>
      </w:r>
      <w:r w:rsidR="00ED5B7A" w:rsidRPr="00044FE7">
        <w:rPr>
          <w:rFonts w:ascii="Times New Roman" w:hAnsi="Times New Roman" w:cs="Times New Roman"/>
          <w:bCs/>
          <w:sz w:val="24"/>
          <w:szCs w:val="24"/>
          <w:lang w:val="pt-BR"/>
        </w:rPr>
        <w:t>7</w:t>
      </w:r>
      <w:r w:rsidR="00AF5410" w:rsidRPr="00044FE7">
        <w:rPr>
          <w:rFonts w:ascii="Times New Roman" w:hAnsi="Times New Roman" w:cs="Times New Roman"/>
          <w:bCs/>
          <w:sz w:val="24"/>
          <w:szCs w:val="24"/>
          <w:lang w:val="pt-BR"/>
        </w:rPr>
        <w:t xml:space="preserve"> lapām,</w:t>
      </w:r>
      <w:r w:rsidR="00AF5410" w:rsidRPr="00AF5410">
        <w:rPr>
          <w:rFonts w:ascii="Times New Roman" w:hAnsi="Times New Roman" w:cs="Times New Roman"/>
          <w:bCs/>
          <w:sz w:val="24"/>
          <w:szCs w:val="24"/>
          <w:lang w:val="pt-BR"/>
        </w:rPr>
        <w:t xml:space="preserve"> kas ir līguma neatņemama sastāvdaļa pa vienam eksemplāram katrai līgumslēdzējai Pusei. Abiem līguma eksemplāriem ir vienāds juridisks spēks.</w:t>
      </w:r>
    </w:p>
    <w:p w:rsidR="008979EF" w:rsidRDefault="00FE19DB" w:rsidP="007862C8">
      <w:pPr>
        <w:spacing w:after="0"/>
        <w:rPr>
          <w:rFonts w:ascii="Times New Roman" w:hAnsi="Times New Roman" w:cs="Times New Roman"/>
          <w:b/>
          <w:bCs/>
          <w:sz w:val="24"/>
          <w:szCs w:val="24"/>
          <w:lang w:val="pt-BR"/>
        </w:rPr>
      </w:pPr>
      <w:r>
        <w:rPr>
          <w:rFonts w:ascii="Times New Roman" w:hAnsi="Times New Roman" w:cs="Times New Roman"/>
          <w:b/>
          <w:bCs/>
          <w:sz w:val="24"/>
          <w:szCs w:val="24"/>
          <w:lang w:val="pt-BR"/>
        </w:rPr>
        <w:t>10</w:t>
      </w:r>
      <w:r w:rsidR="008979EF" w:rsidRPr="008979EF">
        <w:rPr>
          <w:rFonts w:ascii="Times New Roman" w:hAnsi="Times New Roman" w:cs="Times New Roman"/>
          <w:b/>
          <w:bCs/>
          <w:sz w:val="24"/>
          <w:szCs w:val="24"/>
          <w:lang w:val="pt-BR"/>
        </w:rPr>
        <w:t>. PUŠU REKVIZĪTI UN PARAKSTI</w:t>
      </w:r>
    </w:p>
    <w:p w:rsidR="00FE19DB" w:rsidRPr="008979EF" w:rsidRDefault="00FE19DB" w:rsidP="007862C8">
      <w:pPr>
        <w:spacing w:after="0"/>
        <w:rPr>
          <w:rFonts w:ascii="Times New Roman" w:hAnsi="Times New Roman" w:cs="Times New Roman"/>
          <w:b/>
          <w:bCs/>
          <w:sz w:val="24"/>
          <w:szCs w:val="24"/>
          <w:lang w:val="pt-BR"/>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8979EF" w:rsidRPr="008979EF" w:rsidTr="00B76351">
        <w:tc>
          <w:tcPr>
            <w:tcW w:w="4148" w:type="dxa"/>
            <w:tcBorders>
              <w:bottom w:val="single" w:sz="4" w:space="0" w:color="auto"/>
            </w:tcBorders>
          </w:tcPr>
          <w:p w:rsidR="008979EF" w:rsidRPr="008979EF" w:rsidRDefault="008979EF" w:rsidP="007862C8">
            <w:pPr>
              <w:spacing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PIRCĒJS</w:t>
            </w:r>
          </w:p>
        </w:tc>
        <w:tc>
          <w:tcPr>
            <w:tcW w:w="4148" w:type="dxa"/>
            <w:tcBorders>
              <w:bottom w:val="single" w:sz="4" w:space="0" w:color="auto"/>
            </w:tcBorders>
          </w:tcPr>
          <w:p w:rsidR="008979EF" w:rsidRPr="008979EF" w:rsidRDefault="008979EF" w:rsidP="007862C8">
            <w:pPr>
              <w:spacing w:line="259" w:lineRule="auto"/>
              <w:rPr>
                <w:rFonts w:ascii="Times New Roman" w:hAnsi="Times New Roman" w:cs="Times New Roman"/>
                <w:b/>
                <w:bCs/>
                <w:sz w:val="24"/>
                <w:szCs w:val="24"/>
                <w:lang w:val="pt-BR"/>
              </w:rPr>
            </w:pPr>
            <w:r w:rsidRPr="008979EF">
              <w:rPr>
                <w:rFonts w:ascii="Times New Roman" w:hAnsi="Times New Roman" w:cs="Times New Roman"/>
                <w:b/>
                <w:bCs/>
                <w:sz w:val="24"/>
                <w:szCs w:val="24"/>
                <w:lang w:val="pt-BR"/>
              </w:rPr>
              <w:t>PĀRDEVĒJS</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novada pašvaldība</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8979EF" w:rsidP="00CD5C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 xml:space="preserve">SIA </w:t>
            </w:r>
            <w:r w:rsidR="0024698A" w:rsidRPr="00044FE7">
              <w:rPr>
                <w:rFonts w:ascii="Times New Roman" w:hAnsi="Times New Roman" w:cs="Times New Roman"/>
                <w:bCs/>
                <w:sz w:val="24"/>
                <w:szCs w:val="24"/>
                <w:lang w:val="pt-BR"/>
              </w:rPr>
              <w:t>“</w:t>
            </w:r>
            <w:r w:rsidR="00EA1E27" w:rsidRPr="00044FE7">
              <w:rPr>
                <w:rFonts w:ascii="Times New Roman" w:hAnsi="Times New Roman" w:cs="Times New Roman"/>
                <w:bCs/>
                <w:sz w:val="24"/>
                <w:szCs w:val="24"/>
                <w:lang w:val="pt-BR"/>
              </w:rPr>
              <w:t>Kabuleti Fruit</w:t>
            </w:r>
            <w:r w:rsidR="00AF5410" w:rsidRPr="00044FE7">
              <w:rPr>
                <w:rFonts w:ascii="Times New Roman" w:hAnsi="Times New Roman" w:cs="Times New Roman"/>
                <w:bCs/>
                <w:sz w:val="24"/>
                <w:szCs w:val="24"/>
                <w:lang w:val="pt-BR"/>
              </w:rPr>
              <w:t xml:space="preserve">”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Dzintaru iela 73, Pāvilosta</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EA1E27" w:rsidP="00EA1E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Lubānas iela 82</w:t>
            </w:r>
            <w:r w:rsidR="00CD5C27" w:rsidRPr="00044FE7">
              <w:rPr>
                <w:rFonts w:ascii="Times New Roman" w:hAnsi="Times New Roman" w:cs="Times New Roman"/>
                <w:bCs/>
                <w:sz w:val="24"/>
                <w:szCs w:val="24"/>
                <w:lang w:val="pt-BR"/>
              </w:rPr>
              <w:t xml:space="preserve"> </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Pāvilostas novads, LV- 3466</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ED5B7A" w:rsidP="00CD5C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Rīga</w:t>
            </w:r>
            <w:r w:rsidR="00154344" w:rsidRPr="00044FE7">
              <w:rPr>
                <w:rFonts w:ascii="Times New Roman" w:hAnsi="Times New Roman" w:cs="Times New Roman"/>
                <w:bCs/>
                <w:sz w:val="24"/>
                <w:szCs w:val="24"/>
                <w:lang w:val="pt-BR"/>
              </w:rPr>
              <w:t>, LV-</w:t>
            </w:r>
            <w:r w:rsidR="00EA1E27" w:rsidRPr="00044FE7">
              <w:rPr>
                <w:rFonts w:ascii="Times New Roman" w:hAnsi="Times New Roman" w:cs="Times New Roman"/>
                <w:bCs/>
                <w:sz w:val="24"/>
                <w:szCs w:val="24"/>
                <w:lang w:val="pt-BR"/>
              </w:rPr>
              <w:t>1073</w:t>
            </w:r>
          </w:p>
        </w:tc>
      </w:tr>
      <w:tr w:rsidR="008979EF" w:rsidRPr="008979EF" w:rsidTr="00B76351">
        <w:tc>
          <w:tcPr>
            <w:tcW w:w="4148" w:type="dxa"/>
            <w:tcBorders>
              <w:top w:val="single" w:sz="4" w:space="0" w:color="auto"/>
              <w:left w:val="single" w:sz="4" w:space="0" w:color="auto"/>
              <w:bottom w:val="single" w:sz="4" w:space="0" w:color="auto"/>
              <w:right w:val="single" w:sz="4" w:space="0" w:color="auto"/>
            </w:tcBorders>
          </w:tcPr>
          <w:p w:rsidR="008979EF" w:rsidRPr="00B76351" w:rsidRDefault="008979EF" w:rsidP="008979EF">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Reģ. Nr. 90000059438</w:t>
            </w:r>
          </w:p>
        </w:tc>
        <w:tc>
          <w:tcPr>
            <w:tcW w:w="4148" w:type="dxa"/>
            <w:tcBorders>
              <w:top w:val="single" w:sz="4" w:space="0" w:color="auto"/>
              <w:left w:val="single" w:sz="4" w:space="0" w:color="auto"/>
              <w:bottom w:val="single" w:sz="4" w:space="0" w:color="auto"/>
              <w:right w:val="single" w:sz="4" w:space="0" w:color="auto"/>
            </w:tcBorders>
          </w:tcPr>
          <w:p w:rsidR="008979EF" w:rsidRPr="00044FE7" w:rsidRDefault="00154344" w:rsidP="00EA1E27">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reģ. Nr.4</w:t>
            </w:r>
            <w:r w:rsidR="00ED5B7A" w:rsidRPr="00044FE7">
              <w:rPr>
                <w:rFonts w:ascii="Times New Roman" w:hAnsi="Times New Roman" w:cs="Times New Roman"/>
                <w:bCs/>
                <w:sz w:val="24"/>
                <w:szCs w:val="24"/>
                <w:lang w:val="pt-BR"/>
              </w:rPr>
              <w:t>0003</w:t>
            </w:r>
            <w:r w:rsidR="00EA1E27" w:rsidRPr="00044FE7">
              <w:rPr>
                <w:rFonts w:ascii="Times New Roman" w:hAnsi="Times New Roman" w:cs="Times New Roman"/>
                <w:bCs/>
                <w:sz w:val="24"/>
                <w:szCs w:val="24"/>
                <w:lang w:val="pt-BR"/>
              </w:rPr>
              <w:t>959814</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A1E27">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Norēķina konta Nr.</w:t>
            </w:r>
          </w:p>
        </w:tc>
        <w:tc>
          <w:tcPr>
            <w:tcW w:w="4148" w:type="dxa"/>
            <w:tcBorders>
              <w:top w:val="single" w:sz="4" w:space="0" w:color="auto"/>
              <w:left w:val="single" w:sz="4" w:space="0" w:color="auto"/>
              <w:bottom w:val="single" w:sz="4" w:space="0" w:color="auto"/>
              <w:right w:val="single" w:sz="4" w:space="0" w:color="auto"/>
            </w:tcBorders>
          </w:tcPr>
          <w:p w:rsidR="00ED5B7A" w:rsidRPr="00B76351" w:rsidRDefault="00044FE7" w:rsidP="00ED5B7A">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LV83HABA0551018215608</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c>
          <w:tcPr>
            <w:tcW w:w="4148" w:type="dxa"/>
            <w:tcBorders>
              <w:top w:val="single" w:sz="4" w:space="0" w:color="auto"/>
              <w:left w:val="single" w:sz="4" w:space="0" w:color="auto"/>
              <w:bottom w:val="single" w:sz="4" w:space="0" w:color="auto"/>
              <w:right w:val="single" w:sz="4" w:space="0" w:color="auto"/>
            </w:tcBorders>
          </w:tcPr>
          <w:p w:rsidR="00ED5B7A" w:rsidRPr="00B76351" w:rsidRDefault="00044FE7"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AS SWEDBANK</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ED5B7A" w:rsidRPr="00B76351" w:rsidRDefault="00ED5B7A" w:rsidP="00ED5B7A">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044FE7" w:rsidRPr="00B76351" w:rsidRDefault="00044FE7" w:rsidP="00044FE7">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Bankas kods:HABALV22</w:t>
            </w:r>
          </w:p>
          <w:p w:rsidR="00ED5B7A" w:rsidRPr="00B76351" w:rsidRDefault="00ED5B7A" w:rsidP="00ED5B7A">
            <w:pPr>
              <w:rPr>
                <w:rFonts w:ascii="Times New Roman" w:hAnsi="Times New Roman" w:cs="Times New Roman"/>
                <w:bCs/>
                <w:sz w:val="24"/>
                <w:szCs w:val="24"/>
                <w:lang w:val="pt-BR"/>
              </w:rPr>
            </w:pP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Priekšsēdētājs:           </w:t>
            </w:r>
          </w:p>
        </w:tc>
        <w:tc>
          <w:tcPr>
            <w:tcW w:w="4148" w:type="dxa"/>
            <w:tcBorders>
              <w:top w:val="single" w:sz="4" w:space="0" w:color="auto"/>
              <w:left w:val="single" w:sz="4" w:space="0" w:color="auto"/>
              <w:bottom w:val="single" w:sz="4" w:space="0" w:color="auto"/>
              <w:right w:val="single" w:sz="4" w:space="0" w:color="auto"/>
            </w:tcBorders>
          </w:tcPr>
          <w:p w:rsidR="00ED5B7A" w:rsidRPr="00044FE7" w:rsidRDefault="00EA1E27" w:rsidP="00ED5B7A">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Valdes loceklis</w:t>
            </w:r>
            <w:r w:rsidR="00ED5B7A" w:rsidRPr="00044FE7">
              <w:rPr>
                <w:rFonts w:ascii="Times New Roman" w:hAnsi="Times New Roman" w:cs="Times New Roman"/>
                <w:bCs/>
                <w:sz w:val="24"/>
                <w:szCs w:val="24"/>
                <w:lang w:val="pt-BR"/>
              </w:rPr>
              <w:t>:</w:t>
            </w: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p>
        </w:tc>
        <w:tc>
          <w:tcPr>
            <w:tcW w:w="4148" w:type="dxa"/>
            <w:tcBorders>
              <w:top w:val="single" w:sz="4" w:space="0" w:color="auto"/>
              <w:left w:val="single" w:sz="4" w:space="0" w:color="auto"/>
              <w:bottom w:val="single" w:sz="4" w:space="0" w:color="auto"/>
              <w:right w:val="single" w:sz="4" w:space="0" w:color="auto"/>
            </w:tcBorders>
          </w:tcPr>
          <w:p w:rsidR="00ED5B7A" w:rsidRPr="00044FE7" w:rsidRDefault="00ED5B7A" w:rsidP="00ED5B7A">
            <w:pPr>
              <w:rPr>
                <w:rFonts w:ascii="Times New Roman" w:hAnsi="Times New Roman" w:cs="Times New Roman"/>
                <w:bCs/>
                <w:sz w:val="24"/>
                <w:szCs w:val="24"/>
                <w:lang w:val="pt-BR"/>
              </w:rPr>
            </w:pPr>
          </w:p>
        </w:tc>
      </w:tr>
      <w:tr w:rsidR="00ED5B7A" w:rsidRPr="008979EF" w:rsidTr="00B76351">
        <w:tc>
          <w:tcPr>
            <w:tcW w:w="4148" w:type="dxa"/>
            <w:tcBorders>
              <w:top w:val="single" w:sz="4" w:space="0" w:color="auto"/>
              <w:left w:val="single" w:sz="4" w:space="0" w:color="auto"/>
              <w:bottom w:val="single" w:sz="4" w:space="0" w:color="auto"/>
              <w:right w:val="single" w:sz="4" w:space="0" w:color="auto"/>
            </w:tcBorders>
          </w:tcPr>
          <w:p w:rsidR="00ED5B7A" w:rsidRPr="00B76351" w:rsidRDefault="00ED5B7A" w:rsidP="00ED5B7A">
            <w:pPr>
              <w:rPr>
                <w:rFonts w:ascii="Times New Roman" w:hAnsi="Times New Roman" w:cs="Times New Roman"/>
                <w:bCs/>
                <w:sz w:val="24"/>
                <w:szCs w:val="24"/>
                <w:lang w:val="pt-BR"/>
              </w:rPr>
            </w:pPr>
            <w:r w:rsidRPr="00B76351">
              <w:rPr>
                <w:rFonts w:ascii="Times New Roman" w:hAnsi="Times New Roman" w:cs="Times New Roman"/>
                <w:bCs/>
                <w:sz w:val="24"/>
                <w:szCs w:val="24"/>
                <w:lang w:val="pt-BR"/>
              </w:rPr>
              <w:t xml:space="preserve">U.Kristapsons                                                 </w:t>
            </w:r>
          </w:p>
        </w:tc>
        <w:tc>
          <w:tcPr>
            <w:tcW w:w="4148" w:type="dxa"/>
            <w:tcBorders>
              <w:top w:val="single" w:sz="4" w:space="0" w:color="auto"/>
              <w:left w:val="single" w:sz="4" w:space="0" w:color="auto"/>
              <w:bottom w:val="single" w:sz="4" w:space="0" w:color="auto"/>
              <w:right w:val="single" w:sz="4" w:space="0" w:color="auto"/>
            </w:tcBorders>
          </w:tcPr>
          <w:p w:rsidR="00ED5B7A" w:rsidRPr="00044FE7" w:rsidRDefault="00044FE7" w:rsidP="00ED5B7A">
            <w:pPr>
              <w:rPr>
                <w:rFonts w:ascii="Times New Roman" w:hAnsi="Times New Roman" w:cs="Times New Roman"/>
                <w:bCs/>
                <w:sz w:val="24"/>
                <w:szCs w:val="24"/>
                <w:lang w:val="pt-BR"/>
              </w:rPr>
            </w:pPr>
            <w:r w:rsidRPr="00044FE7">
              <w:rPr>
                <w:rFonts w:ascii="Times New Roman" w:hAnsi="Times New Roman" w:cs="Times New Roman"/>
                <w:bCs/>
                <w:sz w:val="24"/>
                <w:szCs w:val="24"/>
                <w:lang w:val="pt-BR"/>
              </w:rPr>
              <w:t>A.Plu</w:t>
            </w:r>
            <w:r w:rsidR="00EA1E27" w:rsidRPr="00044FE7">
              <w:rPr>
                <w:rFonts w:ascii="Times New Roman" w:hAnsi="Times New Roman" w:cs="Times New Roman"/>
                <w:bCs/>
                <w:sz w:val="24"/>
                <w:szCs w:val="24"/>
                <w:lang w:val="pt-BR"/>
              </w:rPr>
              <w:t>ģis</w:t>
            </w:r>
          </w:p>
        </w:tc>
      </w:tr>
      <w:tr w:rsidR="00ED5B7A" w:rsidRPr="008979EF" w:rsidTr="00B76351">
        <w:tc>
          <w:tcPr>
            <w:tcW w:w="4148" w:type="dxa"/>
            <w:tcBorders>
              <w:top w:val="single" w:sz="4" w:space="0" w:color="auto"/>
            </w:tcBorders>
          </w:tcPr>
          <w:p w:rsidR="00ED5B7A" w:rsidRPr="008979EF" w:rsidRDefault="00ED5B7A" w:rsidP="00ED5B7A">
            <w:pPr>
              <w:rPr>
                <w:rFonts w:ascii="Times New Roman" w:hAnsi="Times New Roman" w:cs="Times New Roman"/>
                <w:bCs/>
                <w:sz w:val="24"/>
                <w:szCs w:val="24"/>
                <w:lang w:val="pt-BR"/>
              </w:rPr>
            </w:pPr>
          </w:p>
          <w:p w:rsidR="00ED5B7A" w:rsidRPr="008979EF" w:rsidRDefault="00ED5B7A" w:rsidP="00ED5B7A">
            <w:pPr>
              <w:rPr>
                <w:rFonts w:ascii="Times New Roman" w:hAnsi="Times New Roman" w:cs="Times New Roman"/>
                <w:bCs/>
                <w:sz w:val="24"/>
                <w:szCs w:val="24"/>
                <w:lang w:val="pt-BR"/>
              </w:rPr>
            </w:pPr>
          </w:p>
        </w:tc>
        <w:tc>
          <w:tcPr>
            <w:tcW w:w="4148" w:type="dxa"/>
            <w:tcBorders>
              <w:top w:val="single" w:sz="4" w:space="0" w:color="auto"/>
            </w:tcBorders>
          </w:tcPr>
          <w:p w:rsidR="00ED5B7A" w:rsidRPr="008979EF" w:rsidRDefault="00ED5B7A" w:rsidP="00ED5B7A">
            <w:pPr>
              <w:rPr>
                <w:rFonts w:ascii="Times New Roman" w:hAnsi="Times New Roman" w:cs="Times New Roman"/>
                <w:bCs/>
                <w:sz w:val="24"/>
                <w:szCs w:val="24"/>
                <w:lang w:val="pt-BR"/>
              </w:rPr>
            </w:pPr>
          </w:p>
        </w:tc>
      </w:tr>
    </w:tbl>
    <w:p w:rsidR="0055220F" w:rsidRDefault="0055220F" w:rsidP="00B76351"/>
    <w:sectPr w:rsidR="0055220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C3" w:rsidRDefault="004928C3" w:rsidP="00390A5C">
      <w:pPr>
        <w:spacing w:after="0" w:line="240" w:lineRule="auto"/>
      </w:pPr>
      <w:r>
        <w:separator/>
      </w:r>
    </w:p>
  </w:endnote>
  <w:endnote w:type="continuationSeparator" w:id="0">
    <w:p w:rsidR="004928C3" w:rsidRDefault="004928C3" w:rsidP="00390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898747"/>
      <w:docPartObj>
        <w:docPartGallery w:val="Page Numbers (Bottom of Page)"/>
        <w:docPartUnique/>
      </w:docPartObj>
    </w:sdtPr>
    <w:sdtEndPr/>
    <w:sdtContent>
      <w:p w:rsidR="00390A5C" w:rsidRDefault="00390A5C">
        <w:pPr>
          <w:pStyle w:val="Kjene"/>
          <w:jc w:val="right"/>
        </w:pPr>
        <w:r>
          <w:fldChar w:fldCharType="begin"/>
        </w:r>
        <w:r>
          <w:instrText>PAGE   \* MERGEFORMAT</w:instrText>
        </w:r>
        <w:r>
          <w:fldChar w:fldCharType="separate"/>
        </w:r>
        <w:r w:rsidR="000115EF">
          <w:rPr>
            <w:noProof/>
          </w:rPr>
          <w:t>1</w:t>
        </w:r>
        <w:r>
          <w:fldChar w:fldCharType="end"/>
        </w:r>
      </w:p>
    </w:sdtContent>
  </w:sdt>
  <w:p w:rsidR="00390A5C" w:rsidRDefault="00390A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C3" w:rsidRDefault="004928C3" w:rsidP="00390A5C">
      <w:pPr>
        <w:spacing w:after="0" w:line="240" w:lineRule="auto"/>
      </w:pPr>
      <w:r>
        <w:separator/>
      </w:r>
    </w:p>
  </w:footnote>
  <w:footnote w:type="continuationSeparator" w:id="0">
    <w:p w:rsidR="004928C3" w:rsidRDefault="004928C3" w:rsidP="00390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D0CDD"/>
    <w:multiLevelType w:val="multilevel"/>
    <w:tmpl w:val="5A5ABBF6"/>
    <w:lvl w:ilvl="0">
      <w:start w:val="9"/>
      <w:numFmt w:val="decimal"/>
      <w:lvlText w:val="%1."/>
      <w:lvlJc w:val="left"/>
      <w:pPr>
        <w:tabs>
          <w:tab w:val="num" w:pos="360"/>
        </w:tabs>
        <w:ind w:left="360" w:hanging="360"/>
      </w:pPr>
    </w:lvl>
    <w:lvl w:ilvl="1">
      <w:start w:val="2"/>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
    <w:nsid w:val="18D13EC2"/>
    <w:multiLevelType w:val="multilevel"/>
    <w:tmpl w:val="A9D83646"/>
    <w:lvl w:ilvl="0">
      <w:start w:val="5"/>
      <w:numFmt w:val="decimal"/>
      <w:lvlText w:val="%1."/>
      <w:lvlJc w:val="left"/>
      <w:pPr>
        <w:tabs>
          <w:tab w:val="num" w:pos="540"/>
        </w:tabs>
        <w:ind w:left="540" w:hanging="540"/>
      </w:pPr>
    </w:lvl>
    <w:lvl w:ilvl="1">
      <w:start w:val="2"/>
      <w:numFmt w:val="decimal"/>
      <w:lvlText w:val="%1.%2."/>
      <w:lvlJc w:val="left"/>
      <w:pPr>
        <w:tabs>
          <w:tab w:val="num" w:pos="720"/>
        </w:tabs>
        <w:ind w:left="720" w:hanging="540"/>
      </w:pPr>
    </w:lvl>
    <w:lvl w:ilvl="2">
      <w:start w:val="2"/>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2">
    <w:nsid w:val="34304D6D"/>
    <w:multiLevelType w:val="multilevel"/>
    <w:tmpl w:val="3918C8D2"/>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BAE309B"/>
    <w:multiLevelType w:val="multilevel"/>
    <w:tmpl w:val="F4342096"/>
    <w:lvl w:ilvl="0">
      <w:start w:val="7"/>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4">
    <w:nsid w:val="3E1D11F8"/>
    <w:multiLevelType w:val="multilevel"/>
    <w:tmpl w:val="10F015E4"/>
    <w:lvl w:ilvl="0">
      <w:start w:val="7"/>
      <w:numFmt w:val="decimal"/>
      <w:lvlText w:val="%1."/>
      <w:lvlJc w:val="left"/>
      <w:pPr>
        <w:tabs>
          <w:tab w:val="num" w:pos="360"/>
        </w:tabs>
        <w:ind w:left="360" w:hanging="360"/>
      </w:pPr>
    </w:lvl>
    <w:lvl w:ilvl="1">
      <w:start w:val="4"/>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5">
    <w:nsid w:val="4AFF5E51"/>
    <w:multiLevelType w:val="multilevel"/>
    <w:tmpl w:val="14460B38"/>
    <w:lvl w:ilvl="0">
      <w:start w:val="6"/>
      <w:numFmt w:val="decimal"/>
      <w:lvlText w:val="%1."/>
      <w:lvlJc w:val="left"/>
      <w:pPr>
        <w:tabs>
          <w:tab w:val="num" w:pos="360"/>
        </w:tabs>
        <w:ind w:left="360" w:hanging="360"/>
      </w:pPr>
    </w:lvl>
    <w:lvl w:ilvl="1">
      <w:start w:val="3"/>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6">
    <w:nsid w:val="68ED1A54"/>
    <w:multiLevelType w:val="hybridMultilevel"/>
    <w:tmpl w:val="530EB0FE"/>
    <w:lvl w:ilvl="0" w:tplc="0426000F">
      <w:start w:val="1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6EAE4836"/>
    <w:multiLevelType w:val="hybridMultilevel"/>
    <w:tmpl w:val="3DF89CD8"/>
    <w:lvl w:ilvl="0" w:tplc="D308830E">
      <w:numFmt w:val="bullet"/>
      <w:lvlText w:val=""/>
      <w:lvlJc w:val="left"/>
      <w:pPr>
        <w:tabs>
          <w:tab w:val="num" w:pos="1080"/>
        </w:tabs>
        <w:ind w:left="1080" w:hanging="360"/>
      </w:pPr>
      <w:rPr>
        <w:rFonts w:ascii="Symbol" w:eastAsia="Times New Roman" w:hAnsi="Symbol"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21"/>
    <w:rsid w:val="000115EF"/>
    <w:rsid w:val="000122A6"/>
    <w:rsid w:val="00024D80"/>
    <w:rsid w:val="00044FE7"/>
    <w:rsid w:val="00061A92"/>
    <w:rsid w:val="00071BB2"/>
    <w:rsid w:val="0007647B"/>
    <w:rsid w:val="00154344"/>
    <w:rsid w:val="00205E23"/>
    <w:rsid w:val="0024698A"/>
    <w:rsid w:val="00251C51"/>
    <w:rsid w:val="002A1CB6"/>
    <w:rsid w:val="003546E3"/>
    <w:rsid w:val="00390A5C"/>
    <w:rsid w:val="003C5878"/>
    <w:rsid w:val="003E5634"/>
    <w:rsid w:val="003F70DA"/>
    <w:rsid w:val="00426192"/>
    <w:rsid w:val="004928C3"/>
    <w:rsid w:val="004B22CF"/>
    <w:rsid w:val="00506D67"/>
    <w:rsid w:val="0055220F"/>
    <w:rsid w:val="00564811"/>
    <w:rsid w:val="00592007"/>
    <w:rsid w:val="00611888"/>
    <w:rsid w:val="00616236"/>
    <w:rsid w:val="0068687C"/>
    <w:rsid w:val="00722E22"/>
    <w:rsid w:val="00770A81"/>
    <w:rsid w:val="007862C8"/>
    <w:rsid w:val="00836D90"/>
    <w:rsid w:val="0085718E"/>
    <w:rsid w:val="008979EF"/>
    <w:rsid w:val="008C22B2"/>
    <w:rsid w:val="008C27EF"/>
    <w:rsid w:val="008E3CE3"/>
    <w:rsid w:val="00922A77"/>
    <w:rsid w:val="009671D5"/>
    <w:rsid w:val="0098294A"/>
    <w:rsid w:val="009D62A7"/>
    <w:rsid w:val="00A06B8E"/>
    <w:rsid w:val="00AA2521"/>
    <w:rsid w:val="00AF5410"/>
    <w:rsid w:val="00B00167"/>
    <w:rsid w:val="00B023A8"/>
    <w:rsid w:val="00B201C1"/>
    <w:rsid w:val="00B76351"/>
    <w:rsid w:val="00BE1E21"/>
    <w:rsid w:val="00C3172E"/>
    <w:rsid w:val="00C47E05"/>
    <w:rsid w:val="00C6230A"/>
    <w:rsid w:val="00CD5C27"/>
    <w:rsid w:val="00D84F1B"/>
    <w:rsid w:val="00E75F2F"/>
    <w:rsid w:val="00EA1E27"/>
    <w:rsid w:val="00ED5B7A"/>
    <w:rsid w:val="00EE3C5B"/>
    <w:rsid w:val="00F00992"/>
    <w:rsid w:val="00F066B1"/>
    <w:rsid w:val="00F354BF"/>
    <w:rsid w:val="00F4645B"/>
    <w:rsid w:val="00FE19DB"/>
    <w:rsid w:val="00FF19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paragraph" w:styleId="Sarakstarindkopa">
    <w:name w:val="List Paragraph"/>
    <w:basedOn w:val="Parasts"/>
    <w:uiPriority w:val="34"/>
    <w:qFormat/>
    <w:rsid w:val="00C3172E"/>
    <w:pPr>
      <w:ind w:left="720"/>
      <w:contextualSpacing/>
    </w:pPr>
  </w:style>
  <w:style w:type="character" w:styleId="Hipersaite">
    <w:name w:val="Hyperlink"/>
    <w:basedOn w:val="Noklusjumarindkopasfonts"/>
    <w:uiPriority w:val="99"/>
    <w:unhideWhenUsed/>
    <w:rsid w:val="000764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8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390A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90A5C"/>
  </w:style>
  <w:style w:type="paragraph" w:styleId="Kjene">
    <w:name w:val="footer"/>
    <w:basedOn w:val="Parasts"/>
    <w:link w:val="KjeneRakstz"/>
    <w:uiPriority w:val="99"/>
    <w:unhideWhenUsed/>
    <w:rsid w:val="00390A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0A5C"/>
  </w:style>
  <w:style w:type="paragraph" w:styleId="Sarakstarindkopa">
    <w:name w:val="List Paragraph"/>
    <w:basedOn w:val="Parasts"/>
    <w:uiPriority w:val="34"/>
    <w:qFormat/>
    <w:rsid w:val="00C3172E"/>
    <w:pPr>
      <w:ind w:left="720"/>
      <w:contextualSpacing/>
    </w:pPr>
  </w:style>
  <w:style w:type="character" w:styleId="Hipersaite">
    <w:name w:val="Hyperlink"/>
    <w:basedOn w:val="Noklusjumarindkopasfonts"/>
    <w:uiPriority w:val="99"/>
    <w:unhideWhenUsed/>
    <w:rsid w:val="00076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5435</Words>
  <Characters>3098</Characters>
  <Application>Microsoft Office Word</Application>
  <DocSecurity>0</DocSecurity>
  <Lines>25</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Iepirkumi</dc:creator>
  <cp:lastModifiedBy>Projekti</cp:lastModifiedBy>
  <cp:revision>10</cp:revision>
  <cp:lastPrinted>2015-07-16T09:55:00Z</cp:lastPrinted>
  <dcterms:created xsi:type="dcterms:W3CDTF">2014-07-17T08:34:00Z</dcterms:created>
  <dcterms:modified xsi:type="dcterms:W3CDTF">2015-07-16T10:01:00Z</dcterms:modified>
</cp:coreProperties>
</file>