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1D" w:rsidRPr="00646402" w:rsidRDefault="008F7F1D" w:rsidP="008F7F1D">
      <w:pPr>
        <w:rPr>
          <w:rFonts w:ascii="Times New Roman" w:hAnsi="Times New Roman" w:cs="Times New Roman"/>
          <w:b/>
        </w:rPr>
      </w:pPr>
      <w:r w:rsidRPr="00646402">
        <w:rPr>
          <w:rFonts w:ascii="Times New Roman" w:hAnsi="Times New Roman" w:cs="Times New Roman"/>
          <w:b/>
        </w:rPr>
        <w:t>IEPIRKUMA NOLIKUMA SKAIDROJUMI NR.</w:t>
      </w:r>
      <w:r w:rsidR="00DC77C9">
        <w:rPr>
          <w:rFonts w:ascii="Times New Roman" w:hAnsi="Times New Roman" w:cs="Times New Roman"/>
          <w:b/>
        </w:rPr>
        <w:t>6</w:t>
      </w:r>
    </w:p>
    <w:p w:rsidR="008F7F1D" w:rsidRDefault="008F7F1D" w:rsidP="008F7F1D">
      <w:pPr>
        <w:rPr>
          <w:rFonts w:ascii="Times New Roman" w:hAnsi="Times New Roman" w:cs="Times New Roman"/>
        </w:rPr>
      </w:pPr>
    </w:p>
    <w:p w:rsidR="008F7F1D" w:rsidRDefault="008F7F1D" w:rsidP="008F7F1D">
      <w:pPr>
        <w:rPr>
          <w:rFonts w:ascii="Times New Roman" w:hAnsi="Times New Roman" w:cs="Times New Roman"/>
        </w:rPr>
      </w:pPr>
      <w:r>
        <w:rPr>
          <w:rFonts w:ascii="Times New Roman" w:hAnsi="Times New Roman" w:cs="Times New Roman"/>
        </w:rPr>
        <w:t>Par iepirkuma „Pāvilostas ostas Ziemeļu un Dienvidu molu pagarināšanas būvdarbi” nolikuma skaidrojumiem</w:t>
      </w:r>
    </w:p>
    <w:p w:rsidR="008F7F1D" w:rsidRDefault="008F7F1D" w:rsidP="008F7F1D">
      <w:pPr>
        <w:rPr>
          <w:rFonts w:ascii="Times New Roman" w:hAnsi="Times New Roman" w:cs="Times New Roman"/>
        </w:rPr>
      </w:pPr>
    </w:p>
    <w:p w:rsidR="008F7F1D" w:rsidRDefault="008F7F1D" w:rsidP="008F7F1D">
      <w:pPr>
        <w:jc w:val="both"/>
        <w:rPr>
          <w:rFonts w:ascii="Times New Roman" w:hAnsi="Times New Roman" w:cs="Times New Roman"/>
        </w:rPr>
      </w:pPr>
      <w:r>
        <w:rPr>
          <w:rFonts w:ascii="Times New Roman" w:hAnsi="Times New Roman" w:cs="Times New Roman"/>
        </w:rPr>
        <w:t>Pāvilostas ostas pārvaldes (turpmāk – Pasūtītājs) iepirkuma „</w:t>
      </w:r>
      <w:r w:rsidRPr="00505FBC">
        <w:rPr>
          <w:rFonts w:ascii="Times New Roman" w:hAnsi="Times New Roman" w:cs="Times New Roman"/>
        </w:rPr>
        <w:t xml:space="preserve"> </w:t>
      </w:r>
      <w:r>
        <w:rPr>
          <w:rFonts w:ascii="Times New Roman" w:hAnsi="Times New Roman" w:cs="Times New Roman"/>
        </w:rPr>
        <w:t>Pāvilostas ostas Ziemeļu un Dienvidu molu pagarināšanas būvdarbi” (id. Nr. POP 2016-2) komisija saņēma ieinteresēto piegādātāju vēstules ar lūgumiem sniegt atbildes saistībā ar piedāvājuma sagatavošanu iepriekš minētā iepirkuma ietvaros.</w:t>
      </w:r>
    </w:p>
    <w:p w:rsidR="008F7F1D" w:rsidRDefault="008F7F1D" w:rsidP="008F7F1D">
      <w:pPr>
        <w:jc w:val="both"/>
        <w:rPr>
          <w:rFonts w:ascii="Times New Roman" w:hAnsi="Times New Roman" w:cs="Times New Roman"/>
        </w:rPr>
      </w:pPr>
    </w:p>
    <w:tbl>
      <w:tblPr>
        <w:tblStyle w:val="TableGrid"/>
        <w:tblW w:w="0" w:type="auto"/>
        <w:tblLook w:val="04A0"/>
      </w:tblPr>
      <w:tblGrid>
        <w:gridCol w:w="1384"/>
        <w:gridCol w:w="7138"/>
      </w:tblGrid>
      <w:tr w:rsidR="008F7F1D" w:rsidRPr="006477F8" w:rsidTr="008F7F1D">
        <w:tc>
          <w:tcPr>
            <w:tcW w:w="1384"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1.jautājums</w:t>
            </w:r>
          </w:p>
        </w:tc>
        <w:tc>
          <w:tcPr>
            <w:tcW w:w="7138" w:type="dxa"/>
          </w:tcPr>
          <w:p w:rsidR="008F7F1D" w:rsidRPr="00DC77C9" w:rsidRDefault="00DC77C9" w:rsidP="005E1285">
            <w:pPr>
              <w:widowControl/>
              <w:shd w:val="clear" w:color="auto" w:fill="FFFFFF"/>
              <w:rPr>
                <w:rFonts w:ascii="Times New Roman" w:eastAsia="Times New Roman" w:hAnsi="Times New Roman" w:cs="Times New Roman"/>
                <w:color w:val="auto"/>
                <w:sz w:val="24"/>
                <w:szCs w:val="24"/>
              </w:rPr>
            </w:pPr>
            <w:r w:rsidRPr="00DC77C9">
              <w:rPr>
                <w:rFonts w:ascii="Times New Roman" w:hAnsi="Times New Roman" w:cs="Times New Roman"/>
                <w:color w:val="auto"/>
                <w:sz w:val="14"/>
                <w:szCs w:val="14"/>
                <w:shd w:val="clear" w:color="auto" w:fill="FFFFFF"/>
              </w:rPr>
              <w:t> </w:t>
            </w:r>
            <w:r w:rsidRPr="00DC77C9">
              <w:rPr>
                <w:rStyle w:val="apple-converted-space"/>
                <w:rFonts w:ascii="Times New Roman" w:hAnsi="Times New Roman" w:cs="Times New Roman"/>
                <w:color w:val="auto"/>
                <w:sz w:val="14"/>
                <w:szCs w:val="14"/>
                <w:shd w:val="clear" w:color="auto" w:fill="FFFFFF"/>
              </w:rPr>
              <w:t> </w:t>
            </w:r>
            <w:r w:rsidRPr="00DC77C9">
              <w:rPr>
                <w:rFonts w:ascii="Times New Roman" w:hAnsi="Times New Roman" w:cs="Times New Roman"/>
                <w:color w:val="auto"/>
                <w:shd w:val="clear" w:color="auto" w:fill="FFFFFF"/>
              </w:rPr>
              <w:t>Lūdzam Pasūtītāju attiecībā uz konkursa nolikuma 5.8.3. punktā definēto “inženiera-konsultanta” pieredzi precizēt, vai, nosakot iepriekš minētajā punktā definēto pieredzes prasību, Pasūtītājs vēlas saņemt speciālistu, kuram kā “inženierim-konsultantam” ir pieredze “inženiera-konsultanta” pozīcijā viena mola vai viļņlauža būvdarbu izpildes projektā, kura būvdarbu izmaksas ir vienādas vai lielākas par iepirkumam piedāvāto līgumcenu, vai Pasūtītajam ir nepieciešams tieši “inženieris-konsultants”, kuram ir pieredze būvdarbu vadīšanā un tātad (vismaz uz darbu veikšanas brīdi) ir bijis spēkā sertifikāts hidrotehnisko būvdarbu vadīšanā?</w:t>
            </w:r>
          </w:p>
        </w:tc>
      </w:tr>
      <w:tr w:rsidR="008F7F1D" w:rsidRPr="006477F8" w:rsidTr="008F7F1D">
        <w:tc>
          <w:tcPr>
            <w:tcW w:w="1384"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138" w:type="dxa"/>
          </w:tcPr>
          <w:p w:rsidR="008F7F1D" w:rsidRPr="00DC77C9" w:rsidRDefault="00DC77C9" w:rsidP="00DC77C9">
            <w:pPr>
              <w:widowControl/>
              <w:spacing w:after="120"/>
              <w:jc w:val="both"/>
              <w:rPr>
                <w:rFonts w:ascii="Times New Roman" w:hAnsi="Times New Roman" w:cs="Times New Roman"/>
                <w:color w:val="auto"/>
                <w:sz w:val="24"/>
                <w:szCs w:val="24"/>
              </w:rPr>
            </w:pPr>
            <w:r w:rsidRPr="00DC77C9">
              <w:rPr>
                <w:rFonts w:ascii="Times New Roman" w:hAnsi="Times New Roman" w:cs="Times New Roman"/>
                <w:color w:val="auto"/>
                <w:sz w:val="24"/>
                <w:szCs w:val="24"/>
              </w:rPr>
              <w:t xml:space="preserve">Inženierim- konsultantam ir jābūt cilvēkam ar inženiertehnisko izglītību un pieredzi </w:t>
            </w:r>
            <w:r w:rsidRPr="00DC77C9">
              <w:rPr>
                <w:rFonts w:ascii="Times New Roman" w:hAnsi="Times New Roman" w:cs="Times New Roman"/>
                <w:color w:val="auto"/>
                <w:shd w:val="clear" w:color="auto" w:fill="FFFFFF"/>
              </w:rPr>
              <w:t>viena mola vai viļņlauža būvdarbu izpildes projektā, kas saprotama, kā pieredze  būvdarbu vadītāja pozīcijā, projekta vadītāja vai inženiera pienākumu izpildītāja pozīcijā viena mola vai viļņlauža izbūvē un ir bijis spēkā sertifikāts hidrotehnisko būvdarbu vadīšanā (mola vai viļņlauža būvdarbu izbūves laikā) vai cits līdzvērtīgs dokuments ārvalstīs.</w:t>
            </w:r>
          </w:p>
        </w:tc>
      </w:tr>
    </w:tbl>
    <w:p w:rsidR="00E079A0" w:rsidRDefault="00E079A0"/>
    <w:sectPr w:rsidR="00E079A0" w:rsidSect="00E07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258"/>
    <w:multiLevelType w:val="multilevel"/>
    <w:tmpl w:val="AAA874D2"/>
    <w:lvl w:ilvl="0">
      <w:start w:val="1"/>
      <w:numFmt w:val="decimal"/>
      <w:lvlText w:val="%1."/>
      <w:lvlJc w:val="left"/>
      <w:pPr>
        <w:ind w:left="720" w:hanging="360"/>
      </w:pPr>
      <w:rPr>
        <w:rFonts w:hint="default"/>
        <w:b/>
        <w:sz w:val="24"/>
        <w:szCs w:val="24"/>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F1D"/>
    <w:rsid w:val="00176A97"/>
    <w:rsid w:val="00225795"/>
    <w:rsid w:val="002D2C56"/>
    <w:rsid w:val="0042451B"/>
    <w:rsid w:val="00457378"/>
    <w:rsid w:val="0058015E"/>
    <w:rsid w:val="005E1285"/>
    <w:rsid w:val="00646402"/>
    <w:rsid w:val="006477F8"/>
    <w:rsid w:val="008756DC"/>
    <w:rsid w:val="008A0BD8"/>
    <w:rsid w:val="008F7F1D"/>
    <w:rsid w:val="00A25BD8"/>
    <w:rsid w:val="00BC2C9E"/>
    <w:rsid w:val="00BD169C"/>
    <w:rsid w:val="00C012CE"/>
    <w:rsid w:val="00DC77C9"/>
    <w:rsid w:val="00E079A0"/>
    <w:rsid w:val="00F704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1D"/>
    <w:pPr>
      <w:widowControl w:val="0"/>
      <w:spacing w:after="0" w:line="240" w:lineRule="auto"/>
    </w:pPr>
    <w:rPr>
      <w:rFonts w:ascii="Courier New" w:eastAsia="Courier New" w:hAnsi="Courier New" w:cs="Courier New"/>
      <w:color w:val="000000"/>
      <w:sz w:val="24"/>
      <w:szCs w:val="24"/>
      <w:lang w:val="lv-LV" w:eastAsia="lv-LV" w:bidi="ar-SA"/>
    </w:rPr>
  </w:style>
  <w:style w:type="paragraph" w:styleId="Heading1">
    <w:name w:val="heading 1"/>
    <w:basedOn w:val="Normal"/>
    <w:next w:val="Normal"/>
    <w:link w:val="Heading1Char"/>
    <w:uiPriority w:val="9"/>
    <w:qFormat/>
    <w:rsid w:val="00BC2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C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2C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2C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2C9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2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2C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C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C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2C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2C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2C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2C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2C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2C9E"/>
    <w:rPr>
      <w:b/>
      <w:bCs/>
      <w:color w:val="4F81BD" w:themeColor="accent1"/>
      <w:sz w:val="18"/>
      <w:szCs w:val="18"/>
    </w:rPr>
  </w:style>
  <w:style w:type="paragraph" w:styleId="Title">
    <w:name w:val="Title"/>
    <w:basedOn w:val="Normal"/>
    <w:next w:val="Normal"/>
    <w:link w:val="TitleChar"/>
    <w:uiPriority w:val="10"/>
    <w:qFormat/>
    <w:rsid w:val="00BC2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C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2C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2C9E"/>
    <w:rPr>
      <w:b/>
      <w:bCs/>
    </w:rPr>
  </w:style>
  <w:style w:type="character" w:styleId="Emphasis">
    <w:name w:val="Emphasis"/>
    <w:basedOn w:val="DefaultParagraphFont"/>
    <w:uiPriority w:val="20"/>
    <w:qFormat/>
    <w:rsid w:val="00BC2C9E"/>
    <w:rPr>
      <w:i/>
      <w:iCs/>
    </w:rPr>
  </w:style>
  <w:style w:type="paragraph" w:styleId="NoSpacing">
    <w:name w:val="No Spacing"/>
    <w:uiPriority w:val="1"/>
    <w:qFormat/>
    <w:rsid w:val="00BC2C9E"/>
    <w:pPr>
      <w:spacing w:after="0" w:line="240" w:lineRule="auto"/>
    </w:pPr>
  </w:style>
  <w:style w:type="paragraph" w:styleId="ListParagraph">
    <w:name w:val="List Paragraph"/>
    <w:basedOn w:val="Normal"/>
    <w:uiPriority w:val="34"/>
    <w:qFormat/>
    <w:rsid w:val="00BC2C9E"/>
    <w:pPr>
      <w:ind w:left="720"/>
      <w:contextualSpacing/>
    </w:pPr>
  </w:style>
  <w:style w:type="paragraph" w:styleId="Quote">
    <w:name w:val="Quote"/>
    <w:basedOn w:val="Normal"/>
    <w:next w:val="Normal"/>
    <w:link w:val="QuoteChar"/>
    <w:uiPriority w:val="29"/>
    <w:qFormat/>
    <w:rsid w:val="00BC2C9E"/>
    <w:rPr>
      <w:i/>
      <w:iCs/>
      <w:color w:val="000000" w:themeColor="text1"/>
    </w:rPr>
  </w:style>
  <w:style w:type="character" w:customStyle="1" w:styleId="QuoteChar">
    <w:name w:val="Quote Char"/>
    <w:basedOn w:val="DefaultParagraphFont"/>
    <w:link w:val="Quote"/>
    <w:uiPriority w:val="29"/>
    <w:rsid w:val="00BC2C9E"/>
    <w:rPr>
      <w:i/>
      <w:iCs/>
      <w:color w:val="000000" w:themeColor="text1"/>
    </w:rPr>
  </w:style>
  <w:style w:type="paragraph" w:styleId="IntenseQuote">
    <w:name w:val="Intense Quote"/>
    <w:basedOn w:val="Normal"/>
    <w:next w:val="Normal"/>
    <w:link w:val="IntenseQuoteChar"/>
    <w:uiPriority w:val="30"/>
    <w:qFormat/>
    <w:rsid w:val="00BC2C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C9E"/>
    <w:rPr>
      <w:b/>
      <w:bCs/>
      <w:i/>
      <w:iCs/>
      <w:color w:val="4F81BD" w:themeColor="accent1"/>
    </w:rPr>
  </w:style>
  <w:style w:type="character" w:styleId="SubtleEmphasis">
    <w:name w:val="Subtle Emphasis"/>
    <w:basedOn w:val="DefaultParagraphFont"/>
    <w:uiPriority w:val="19"/>
    <w:qFormat/>
    <w:rsid w:val="00BC2C9E"/>
    <w:rPr>
      <w:i/>
      <w:iCs/>
      <w:color w:val="808080" w:themeColor="text1" w:themeTint="7F"/>
    </w:rPr>
  </w:style>
  <w:style w:type="character" w:styleId="IntenseEmphasis">
    <w:name w:val="Intense Emphasis"/>
    <w:basedOn w:val="DefaultParagraphFont"/>
    <w:uiPriority w:val="21"/>
    <w:qFormat/>
    <w:rsid w:val="00BC2C9E"/>
    <w:rPr>
      <w:b/>
      <w:bCs/>
      <w:i/>
      <w:iCs/>
      <w:color w:val="4F81BD" w:themeColor="accent1"/>
    </w:rPr>
  </w:style>
  <w:style w:type="character" w:styleId="SubtleReference">
    <w:name w:val="Subtle Reference"/>
    <w:basedOn w:val="DefaultParagraphFont"/>
    <w:uiPriority w:val="31"/>
    <w:qFormat/>
    <w:rsid w:val="00BC2C9E"/>
    <w:rPr>
      <w:smallCaps/>
      <w:color w:val="C0504D" w:themeColor="accent2"/>
      <w:u w:val="single"/>
    </w:rPr>
  </w:style>
  <w:style w:type="character" w:styleId="IntenseReference">
    <w:name w:val="Intense Reference"/>
    <w:basedOn w:val="DefaultParagraphFont"/>
    <w:uiPriority w:val="32"/>
    <w:qFormat/>
    <w:rsid w:val="00BC2C9E"/>
    <w:rPr>
      <w:b/>
      <w:bCs/>
      <w:smallCaps/>
      <w:color w:val="C0504D" w:themeColor="accent2"/>
      <w:spacing w:val="5"/>
      <w:u w:val="single"/>
    </w:rPr>
  </w:style>
  <w:style w:type="character" w:styleId="BookTitle">
    <w:name w:val="Book Title"/>
    <w:basedOn w:val="DefaultParagraphFont"/>
    <w:uiPriority w:val="33"/>
    <w:qFormat/>
    <w:rsid w:val="00BC2C9E"/>
    <w:rPr>
      <w:b/>
      <w:bCs/>
      <w:smallCaps/>
      <w:spacing w:val="5"/>
    </w:rPr>
  </w:style>
  <w:style w:type="paragraph" w:styleId="TOCHeading">
    <w:name w:val="TOC Heading"/>
    <w:basedOn w:val="Heading1"/>
    <w:next w:val="Normal"/>
    <w:uiPriority w:val="39"/>
    <w:semiHidden/>
    <w:unhideWhenUsed/>
    <w:qFormat/>
    <w:rsid w:val="00BC2C9E"/>
    <w:pPr>
      <w:outlineLvl w:val="9"/>
    </w:pPr>
  </w:style>
  <w:style w:type="table" w:styleId="TableGrid">
    <w:name w:val="Table Grid"/>
    <w:basedOn w:val="TableNormal"/>
    <w:uiPriority w:val="59"/>
    <w:rsid w:val="008F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451B"/>
  </w:style>
</w:styles>
</file>

<file path=word/webSettings.xml><?xml version="1.0" encoding="utf-8"?>
<w:webSettings xmlns:r="http://schemas.openxmlformats.org/officeDocument/2006/relationships" xmlns:w="http://schemas.openxmlformats.org/wordprocessingml/2006/main">
  <w:divs>
    <w:div w:id="1613705460">
      <w:bodyDiv w:val="1"/>
      <w:marLeft w:val="0"/>
      <w:marRight w:val="0"/>
      <w:marTop w:val="0"/>
      <w:marBottom w:val="0"/>
      <w:divBdr>
        <w:top w:val="none" w:sz="0" w:space="0" w:color="auto"/>
        <w:left w:val="none" w:sz="0" w:space="0" w:color="auto"/>
        <w:bottom w:val="none" w:sz="0" w:space="0" w:color="auto"/>
        <w:right w:val="none" w:sz="0" w:space="0" w:color="auto"/>
      </w:divBdr>
    </w:div>
    <w:div w:id="21416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982</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durbe</dc:creator>
  <cp:lastModifiedBy>durbe</cp:lastModifiedBy>
  <cp:revision>2</cp:revision>
  <dcterms:created xsi:type="dcterms:W3CDTF">2016-10-05T19:03:00Z</dcterms:created>
  <dcterms:modified xsi:type="dcterms:W3CDTF">2016-10-05T19:03:00Z</dcterms:modified>
</cp:coreProperties>
</file>